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BF7B92">
      <w:pPr>
        <w:framePr w:wrap="none" w:vAnchor="page" w:hAnchor="page" w:x="579" w:y="331"/>
        <w:rPr>
          <w:sz w:val="2"/>
          <w:szCs w:val="2"/>
        </w:rPr>
      </w:pPr>
    </w:p>
    <w:tbl>
      <w:tblPr>
        <w:tblStyle w:val="a6"/>
        <w:tblW w:w="481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1850"/>
        <w:gridCol w:w="3935"/>
      </w:tblGrid>
      <w:tr w:rsidR="00373BC0" w:rsidTr="00652E1B">
        <w:tc>
          <w:tcPr>
            <w:tcW w:w="1907" w:type="pct"/>
          </w:tcPr>
          <w:p w:rsidR="00C46E38" w:rsidRPr="00943AC9" w:rsidRDefault="00C46E38" w:rsidP="00C46E38">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C46E38" w:rsidRPr="005D365D" w:rsidRDefault="00C46E38" w:rsidP="00C46E38">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652E1B" w:rsidRDefault="00C46E38" w:rsidP="00652E1B">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C46E38" w:rsidRPr="00943AC9" w:rsidRDefault="00652E1B" w:rsidP="00652E1B">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w:t>
            </w:r>
          </w:p>
          <w:p w:rsidR="00373BC0" w:rsidRPr="00943AC9" w:rsidRDefault="00373BC0" w:rsidP="00373BC0">
            <w:pPr>
              <w:ind w:right="85"/>
              <w:rPr>
                <w:rFonts w:ascii="Times New Roman" w:hAnsi="Times New Roman"/>
                <w:bCs/>
                <w:color w:val="auto"/>
                <w:sz w:val="24"/>
                <w:szCs w:val="24"/>
              </w:rPr>
            </w:pPr>
          </w:p>
        </w:tc>
        <w:tc>
          <w:tcPr>
            <w:tcW w:w="989" w:type="pct"/>
          </w:tcPr>
          <w:p w:rsidR="00373BC0" w:rsidRPr="00943AC9" w:rsidRDefault="00373BC0" w:rsidP="00373BC0">
            <w:pPr>
              <w:ind w:right="85"/>
              <w:jc w:val="center"/>
              <w:rPr>
                <w:rFonts w:ascii="Times New Roman" w:hAnsi="Times New Roman"/>
                <w:bCs/>
                <w:color w:val="auto"/>
                <w:sz w:val="24"/>
                <w:szCs w:val="24"/>
              </w:rPr>
            </w:pPr>
          </w:p>
        </w:tc>
        <w:tc>
          <w:tcPr>
            <w:tcW w:w="2104" w:type="pct"/>
          </w:tcPr>
          <w:p w:rsidR="00C46E38" w:rsidRPr="00943AC9" w:rsidRDefault="00C46E38" w:rsidP="00C46E38">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C46E38" w:rsidRDefault="00C46E38" w:rsidP="00DB6D3F">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C46E38" w:rsidRPr="00943AC9" w:rsidRDefault="00C46E38" w:rsidP="00C46E38">
            <w:pPr>
              <w:shd w:val="clear" w:color="auto" w:fill="FFFFFF"/>
              <w:ind w:left="-108"/>
              <w:jc w:val="both"/>
              <w:rPr>
                <w:rFonts w:ascii="Times New Roman" w:hAnsi="Times New Roman"/>
                <w:color w:val="auto"/>
                <w:sz w:val="24"/>
                <w:szCs w:val="24"/>
              </w:rPr>
            </w:pPr>
          </w:p>
          <w:p w:rsidR="00C46E38" w:rsidRPr="00943AC9" w:rsidRDefault="00C46E38" w:rsidP="00C46E38">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00652E1B">
              <w:rPr>
                <w:rFonts w:ascii="Times New Roman" w:hAnsi="Times New Roman"/>
                <w:color w:val="auto"/>
                <w:sz w:val="24"/>
                <w:szCs w:val="24"/>
              </w:rPr>
              <w:t>_</w:t>
            </w:r>
            <w:r w:rsidRPr="00943AC9">
              <w:rPr>
                <w:rFonts w:ascii="Times New Roman" w:hAnsi="Times New Roman"/>
                <w:color w:val="auto"/>
                <w:sz w:val="24"/>
                <w:szCs w:val="24"/>
              </w:rPr>
              <w:t xml:space="preserve">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73BC0" w:rsidRPr="00943AC9" w:rsidRDefault="00373BC0" w:rsidP="00373BC0">
            <w:pPr>
              <w:shd w:val="clear" w:color="auto" w:fill="FFFFFF"/>
              <w:ind w:left="161"/>
              <w:jc w:val="both"/>
              <w:rPr>
                <w:rFonts w:ascii="Times New Roman" w:hAnsi="Times New Roman"/>
                <w:bCs/>
                <w:color w:val="auto"/>
                <w:sz w:val="24"/>
                <w:szCs w:val="24"/>
              </w:rPr>
            </w:pPr>
          </w:p>
        </w:tc>
      </w:tr>
    </w:tbl>
    <w:p w:rsidR="00373BC0" w:rsidRPr="008D60A8" w:rsidRDefault="00373BC0" w:rsidP="00373BC0">
      <w:pPr>
        <w:widowControl/>
        <w:jc w:val="both"/>
        <w:rPr>
          <w:rFonts w:ascii="Times New Roman" w:eastAsia="Calibri" w:hAnsi="Times New Roman" w:cs="Times New Roman"/>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C46E38" w:rsidRPr="005E3044" w:rsidRDefault="00C46E38" w:rsidP="00B51959">
      <w:pPr>
        <w:widowControl/>
        <w:ind w:left="567"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C46E38" w:rsidRPr="00E51DA7" w:rsidRDefault="006016C8" w:rsidP="00C46E3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w:t>
      </w:r>
      <w:r w:rsidRPr="00000A07">
        <w:rPr>
          <w:rFonts w:ascii="Times New Roman" w:eastAsia="Calibri" w:hAnsi="Times New Roman" w:cs="Times New Roman"/>
          <w:b/>
          <w:bCs/>
          <w:color w:val="auto"/>
          <w:sz w:val="40"/>
          <w:szCs w:val="28"/>
          <w:lang w:val="ru-RU" w:bidi="ar-SA"/>
        </w:rPr>
        <w:t>9</w:t>
      </w:r>
      <w:r>
        <w:rPr>
          <w:rFonts w:ascii="Times New Roman" w:eastAsia="Calibri" w:hAnsi="Times New Roman" w:cs="Times New Roman"/>
          <w:b/>
          <w:bCs/>
          <w:color w:val="auto"/>
          <w:sz w:val="40"/>
          <w:szCs w:val="28"/>
          <w:lang w:val="uk-UA" w:bidi="ar-SA"/>
        </w:rPr>
        <w:t>/20</w:t>
      </w:r>
      <w:r w:rsidRPr="00000A07">
        <w:rPr>
          <w:rFonts w:ascii="Times New Roman" w:eastAsia="Calibri" w:hAnsi="Times New Roman" w:cs="Times New Roman"/>
          <w:b/>
          <w:bCs/>
          <w:color w:val="auto"/>
          <w:sz w:val="40"/>
          <w:szCs w:val="28"/>
          <w:lang w:val="ru-RU" w:bidi="ar-SA"/>
        </w:rPr>
        <w:t>20</w:t>
      </w:r>
      <w:r w:rsidR="00C46E38">
        <w:rPr>
          <w:rFonts w:ascii="Times New Roman" w:eastAsia="Calibri" w:hAnsi="Times New Roman" w:cs="Times New Roman"/>
          <w:b/>
          <w:bCs/>
          <w:color w:val="auto"/>
          <w:sz w:val="40"/>
          <w:szCs w:val="28"/>
          <w:lang w:val="uk-UA" w:bidi="ar-SA"/>
        </w:rPr>
        <w:t xml:space="preserve"> навчальний рік</w:t>
      </w: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w:t>
      </w:r>
      <w:r w:rsidRPr="005E3044">
        <w:rPr>
          <w:rFonts w:ascii="Times New Roman" w:eastAsia="Calibri" w:hAnsi="Times New Roman" w:cs="Times New Roman"/>
          <w:b/>
          <w:bCs/>
          <w:color w:val="auto"/>
          <w:sz w:val="40"/>
          <w:szCs w:val="28"/>
          <w:lang w:val="uk-UA" w:bidi="ar-SA"/>
        </w:rPr>
        <w:t xml:space="preserve"> ступінь</w:t>
      </w:r>
    </w:p>
    <w:p w:rsidR="00373BC0" w:rsidRPr="008D60A8"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DB6D3F" w:rsidRDefault="00DB6D3F"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C46E38" w:rsidRDefault="00C46E38"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B51959">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Pr="009D1346">
        <w:rPr>
          <w:rFonts w:ascii="Times New Roman" w:eastAsia="Calibri" w:hAnsi="Times New Roman" w:cs="Times New Roman"/>
          <w:b/>
          <w:bCs/>
          <w:color w:val="auto"/>
          <w:sz w:val="28"/>
          <w:szCs w:val="28"/>
          <w:lang w:val="uk-UA" w:bidi="ar-SA"/>
        </w:rPr>
        <w:t xml:space="preserve"> </w:t>
      </w:r>
      <w:r w:rsidRPr="009D1346">
        <w:rPr>
          <w:rFonts w:ascii="Times New Roman" w:eastAsia="Calibri" w:hAnsi="Times New Roman" w:cs="Times New Roman"/>
          <w:b/>
          <w:bCs/>
          <w:color w:val="auto"/>
          <w:sz w:val="28"/>
          <w:szCs w:val="28"/>
          <w:lang w:val="uk-UA" w:bidi="ar-SA"/>
        </w:rPr>
        <w:br/>
        <w:t>І</w:t>
      </w:r>
      <w:r w:rsidR="00572269">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106C69" w:rsidRPr="009D1346" w:rsidRDefault="00106C69" w:rsidP="00B51959">
      <w:pPr>
        <w:widowControl/>
        <w:ind w:right="85"/>
        <w:jc w:val="center"/>
        <w:rPr>
          <w:rFonts w:ascii="Times New Roman" w:eastAsia="Calibri" w:hAnsi="Times New Roman" w:cs="Times New Roman"/>
          <w:b/>
          <w:color w:val="auto"/>
          <w:sz w:val="28"/>
          <w:szCs w:val="28"/>
          <w:lang w:val="uk-UA" w:bidi="ar-SA"/>
        </w:rPr>
      </w:pP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школи та засіб реалізації……………………………</w:t>
      </w:r>
      <w:r w:rsidR="00186532">
        <w:rPr>
          <w:rFonts w:ascii="Times New Roman" w:eastAsia="Calibri" w:hAnsi="Times New Roman" w:cs="Times New Roman"/>
          <w:color w:val="auto"/>
          <w:sz w:val="28"/>
          <w:szCs w:val="28"/>
          <w:lang w:val="uk-UA" w:bidi="ar-SA"/>
        </w:rPr>
        <w:t xml:space="preserve">   3</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203183">
        <w:rPr>
          <w:rFonts w:ascii="Times New Roman" w:eastAsia="Calibri" w:hAnsi="Times New Roman" w:cs="Times New Roman"/>
          <w:color w:val="auto"/>
          <w:sz w:val="28"/>
          <w:szCs w:val="28"/>
          <w:lang w:val="uk-UA" w:bidi="ar-SA"/>
        </w:rPr>
        <w:t xml:space="preserve"> основн</w:t>
      </w:r>
      <w:r w:rsidR="00B46EBF">
        <w:rPr>
          <w:rFonts w:ascii="Times New Roman" w:eastAsia="Calibri" w:hAnsi="Times New Roman" w:cs="Times New Roman"/>
          <w:color w:val="auto"/>
          <w:sz w:val="28"/>
          <w:szCs w:val="28"/>
          <w:lang w:val="uk-UA" w:bidi="ar-SA"/>
        </w:rPr>
        <w:t>ої школи ………………</w:t>
      </w:r>
      <w:r>
        <w:rPr>
          <w:rFonts w:ascii="Times New Roman" w:eastAsia="Calibri" w:hAnsi="Times New Roman" w:cs="Times New Roman"/>
          <w:color w:val="auto"/>
          <w:sz w:val="28"/>
          <w:szCs w:val="28"/>
          <w:lang w:val="uk-UA" w:bidi="ar-SA"/>
        </w:rPr>
        <w:t>....</w:t>
      </w:r>
      <w:r w:rsidR="00203183">
        <w:rPr>
          <w:rFonts w:ascii="Times New Roman" w:eastAsia="Calibri" w:hAnsi="Times New Roman" w:cs="Times New Roman"/>
          <w:color w:val="auto"/>
          <w:sz w:val="28"/>
          <w:szCs w:val="28"/>
          <w:lang w:val="uk-UA" w:bidi="ar-SA"/>
        </w:rPr>
        <w:t>...</w:t>
      </w:r>
      <w:r w:rsidR="00B46EBF">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4</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w:t>
      </w:r>
      <w:r w:rsidR="00B46EBF">
        <w:rPr>
          <w:rFonts w:ascii="Times New Roman" w:eastAsia="Calibri" w:hAnsi="Times New Roman" w:cs="Times New Roman"/>
          <w:color w:val="auto"/>
          <w:sz w:val="28"/>
          <w:szCs w:val="28"/>
          <w:lang w:val="uk-UA" w:bidi="ar-SA"/>
        </w:rPr>
        <w:t>нього процесу школи …………………………</w:t>
      </w:r>
      <w:r>
        <w:rPr>
          <w:rFonts w:ascii="Times New Roman" w:eastAsia="Calibri" w:hAnsi="Times New Roman" w:cs="Times New Roman"/>
          <w:color w:val="auto"/>
          <w:sz w:val="28"/>
          <w:szCs w:val="28"/>
          <w:lang w:val="uk-UA" w:bidi="ar-SA"/>
        </w:rPr>
        <w:t xml:space="preserve">   </w:t>
      </w:r>
      <w:r w:rsidR="00235B46">
        <w:rPr>
          <w:rFonts w:ascii="Times New Roman" w:eastAsia="Calibri" w:hAnsi="Times New Roman" w:cs="Times New Roman"/>
          <w:color w:val="auto"/>
          <w:sz w:val="28"/>
          <w:szCs w:val="28"/>
          <w:lang w:val="uk-UA" w:bidi="ar-SA"/>
        </w:rPr>
        <w:t>8</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w:t>
      </w:r>
      <w:r w:rsidR="00B46EBF">
        <w:rPr>
          <w:rFonts w:ascii="Times New Roman" w:eastAsia="Calibri" w:hAnsi="Times New Roman" w:cs="Times New Roman"/>
          <w:color w:val="auto"/>
          <w:sz w:val="28"/>
          <w:szCs w:val="28"/>
          <w:lang w:val="uk-UA" w:bidi="ar-SA"/>
        </w:rPr>
        <w:t>ьний план ……………………………………………………</w:t>
      </w:r>
      <w:r w:rsidR="00235B46">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r w:rsidR="00235B46">
        <w:rPr>
          <w:rFonts w:ascii="Times New Roman" w:eastAsia="Calibri" w:hAnsi="Times New Roman" w:cs="Times New Roman"/>
          <w:color w:val="auto"/>
          <w:sz w:val="28"/>
          <w:szCs w:val="28"/>
          <w:lang w:val="uk-UA" w:bidi="ar-SA"/>
        </w:rPr>
        <w:t>10</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B46EBF">
        <w:rPr>
          <w:rFonts w:ascii="Times New Roman" w:eastAsia="Calibri" w:hAnsi="Times New Roman" w:cs="Times New Roman"/>
          <w:color w:val="auto"/>
          <w:sz w:val="28"/>
          <w:szCs w:val="28"/>
          <w:lang w:val="uk-UA" w:bidi="ar-SA"/>
        </w:rPr>
        <w:t>…………………</w:t>
      </w:r>
      <w:r w:rsidR="00235B46">
        <w:rPr>
          <w:rFonts w:ascii="Times New Roman" w:eastAsia="Calibri" w:hAnsi="Times New Roman" w:cs="Times New Roman"/>
          <w:color w:val="auto"/>
          <w:sz w:val="28"/>
          <w:szCs w:val="28"/>
          <w:lang w:val="uk-UA" w:bidi="ar-SA"/>
        </w:rPr>
        <w:t xml:space="preserve">  12</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осві</w:t>
      </w:r>
      <w:r w:rsidR="00B46EBF">
        <w:rPr>
          <w:rFonts w:ascii="Times New Roman" w:eastAsia="Calibri" w:hAnsi="Times New Roman" w:cs="Times New Roman"/>
          <w:color w:val="auto"/>
          <w:sz w:val="28"/>
          <w:szCs w:val="28"/>
          <w:lang w:val="uk-UA" w:bidi="ar-SA"/>
        </w:rPr>
        <w:t>тньої програми …………………………</w:t>
      </w:r>
      <w:r w:rsidR="00235B46">
        <w:rPr>
          <w:rFonts w:ascii="Times New Roman" w:eastAsia="Calibri" w:hAnsi="Times New Roman" w:cs="Times New Roman"/>
          <w:color w:val="auto"/>
          <w:sz w:val="28"/>
          <w:szCs w:val="28"/>
          <w:lang w:val="uk-UA" w:bidi="ar-SA"/>
        </w:rPr>
        <w:t>.. 14</w:t>
      </w:r>
    </w:p>
    <w:p w:rsidR="00106C69" w:rsidRPr="008D60A8"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забезпече</w:t>
      </w:r>
      <w:r w:rsidR="00B46EBF">
        <w:rPr>
          <w:rFonts w:ascii="Times New Roman" w:eastAsia="Calibri" w:hAnsi="Times New Roman" w:cs="Times New Roman"/>
          <w:color w:val="auto"/>
          <w:sz w:val="28"/>
          <w:szCs w:val="28"/>
          <w:lang w:val="uk-UA" w:bidi="ar-SA"/>
        </w:rPr>
        <w:t>ння освітньої програми………</w:t>
      </w:r>
      <w:r w:rsidR="00235B46">
        <w:rPr>
          <w:rFonts w:ascii="Times New Roman" w:eastAsia="Calibri" w:hAnsi="Times New Roman" w:cs="Times New Roman"/>
          <w:color w:val="auto"/>
          <w:sz w:val="28"/>
          <w:szCs w:val="28"/>
          <w:lang w:val="uk-UA" w:bidi="ar-SA"/>
        </w:rPr>
        <w:t>…. 15</w:t>
      </w:r>
    </w:p>
    <w:p w:rsidR="00106C69" w:rsidRPr="001523A3" w:rsidRDefault="00106C69" w:rsidP="00B51959">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06C69" w:rsidRPr="001523A3" w:rsidRDefault="00106C69" w:rsidP="00B51959">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w:t>
      </w:r>
      <w:r w:rsidR="00B46EBF">
        <w:rPr>
          <w:rFonts w:ascii="Times New Roman" w:eastAsia="Calibri" w:hAnsi="Times New Roman" w:cs="Times New Roman"/>
          <w:b/>
          <w:color w:val="auto"/>
          <w:sz w:val="32"/>
          <w:szCs w:val="32"/>
          <w:lang w:val="uk-UA" w:bidi="ar-SA"/>
        </w:rPr>
        <w:t xml:space="preserve"> Призначення школи та засіб</w:t>
      </w:r>
      <w:r w:rsidRPr="001523A3">
        <w:rPr>
          <w:rFonts w:ascii="Times New Roman" w:eastAsia="Calibri" w:hAnsi="Times New Roman" w:cs="Times New Roman"/>
          <w:b/>
          <w:color w:val="auto"/>
          <w:sz w:val="32"/>
          <w:szCs w:val="32"/>
          <w:lang w:val="uk-UA" w:bidi="ar-SA"/>
        </w:rPr>
        <w:t xml:space="preserve"> реалізації</w:t>
      </w:r>
    </w:p>
    <w:p w:rsidR="00106C69" w:rsidRDefault="000A22C6" w:rsidP="00B51959">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w:t>
      </w:r>
      <w:r w:rsidR="00106C69">
        <w:rPr>
          <w:rFonts w:ascii="Times New Roman" w:eastAsia="Calibri" w:hAnsi="Times New Roman" w:cs="Times New Roman"/>
          <w:color w:val="auto"/>
          <w:sz w:val="28"/>
          <w:szCs w:val="28"/>
          <w:lang w:val="uk-UA" w:bidi="ar-SA"/>
        </w:rPr>
        <w:t>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46EBF" w:rsidRPr="00B62E3F" w:rsidRDefault="00B46EBF" w:rsidP="00B46EBF">
      <w:pPr>
        <w:widowControl/>
        <w:spacing w:line="360" w:lineRule="auto"/>
        <w:ind w:firstLine="567"/>
        <w:jc w:val="both"/>
        <w:rPr>
          <w:rFonts w:ascii="Times New Roman" w:eastAsia="Calibri" w:hAnsi="Times New Roman" w:cs="Times New Roman"/>
          <w:color w:val="auto"/>
          <w:sz w:val="28"/>
          <w:szCs w:val="28"/>
          <w:lang w:val="uk-UA" w:bidi="ar-SA"/>
        </w:rPr>
      </w:pPr>
      <w:bookmarkStart w:id="0" w:name="n188"/>
      <w:bookmarkEnd w:id="0"/>
      <w:r>
        <w:rPr>
          <w:rFonts w:ascii="Times New Roman" w:eastAsia="Calibri" w:hAnsi="Times New Roman" w:cs="Times New Roman"/>
          <w:color w:val="auto"/>
          <w:sz w:val="28"/>
          <w:szCs w:val="28"/>
          <w:lang w:val="uk-UA" w:bidi="ar-SA"/>
        </w:rPr>
        <w:t xml:space="preserve">Школа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 полягає в наданні</w:t>
      </w:r>
      <w:r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D577D1">
        <w:rPr>
          <w:rFonts w:ascii="Times New Roman" w:eastAsia="Calibri" w:hAnsi="Times New Roman" w:cs="Times New Roman"/>
          <w:color w:val="auto"/>
          <w:sz w:val="28"/>
          <w:szCs w:val="28"/>
          <w:lang w:val="uk-UA" w:bidi="ar-SA"/>
        </w:rPr>
        <w:t>,</w:t>
      </w:r>
      <w:r w:rsidRPr="00B62E3F">
        <w:rPr>
          <w:rFonts w:ascii="Times New Roman" w:eastAsia="Calibri" w:hAnsi="Times New Roman" w:cs="Times New Roman"/>
          <w:color w:val="auto"/>
          <w:sz w:val="28"/>
          <w:szCs w:val="28"/>
          <w:lang w:val="uk-UA" w:bidi="ar-S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06C69" w:rsidRPr="00B62E3F"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91271C">
        <w:rPr>
          <w:rFonts w:ascii="Times New Roman" w:eastAsia="Calibri" w:hAnsi="Times New Roman" w:cs="Times New Roman"/>
          <w:color w:val="auto"/>
          <w:sz w:val="28"/>
          <w:szCs w:val="28"/>
          <w:lang w:val="uk-UA" w:bidi="ar-SA"/>
        </w:rPr>
        <w:t xml:space="preserve"> школи</w:t>
      </w:r>
      <w:r>
        <w:rPr>
          <w:rFonts w:ascii="Times New Roman" w:eastAsia="Calibri" w:hAnsi="Times New Roman" w:cs="Times New Roman"/>
          <w:color w:val="auto"/>
          <w:sz w:val="28"/>
          <w:szCs w:val="28"/>
          <w:lang w:val="uk-UA" w:bidi="ar-SA"/>
        </w:rPr>
        <w:t xml:space="preserve"> клубу та будинку культури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w:t>
      </w:r>
      <w:r w:rsidR="00941242">
        <w:rPr>
          <w:rFonts w:ascii="Times New Roman" w:eastAsia="Calibri" w:hAnsi="Times New Roman" w:cs="Times New Roman"/>
          <w:color w:val="auto"/>
          <w:sz w:val="28"/>
          <w:szCs w:val="28"/>
          <w:lang w:val="uk-UA" w:bidi="ar-SA"/>
        </w:rPr>
        <w:t xml:space="preserve">будуть  залучатися до </w:t>
      </w:r>
      <w:r>
        <w:rPr>
          <w:rFonts w:ascii="Times New Roman" w:eastAsia="Calibri" w:hAnsi="Times New Roman" w:cs="Times New Roman"/>
          <w:color w:val="auto"/>
          <w:sz w:val="28"/>
          <w:szCs w:val="28"/>
          <w:lang w:val="uk-UA" w:bidi="ar-SA"/>
        </w:rPr>
        <w:t>участ</w:t>
      </w:r>
      <w:r w:rsidR="00941242">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 xml:space="preserve"> в організації та проведенні днів селища, загальнонаціональних та державних свят, днів </w:t>
      </w:r>
      <w:proofErr w:type="spellStart"/>
      <w:r>
        <w:rPr>
          <w:rFonts w:ascii="Times New Roman" w:eastAsia="Calibri" w:hAnsi="Times New Roman" w:cs="Times New Roman"/>
          <w:color w:val="auto"/>
          <w:sz w:val="28"/>
          <w:szCs w:val="28"/>
          <w:lang w:val="uk-UA" w:bidi="ar-SA"/>
        </w:rPr>
        <w:t>пам’</w:t>
      </w:r>
      <w:r w:rsidRPr="00F72B99">
        <w:rPr>
          <w:rFonts w:ascii="Times New Roman" w:eastAsia="Calibri" w:hAnsi="Times New Roman" w:cs="Times New Roman"/>
          <w:color w:val="auto"/>
          <w:sz w:val="28"/>
          <w:szCs w:val="28"/>
          <w:lang w:val="ru-RU" w:bidi="ar-SA"/>
        </w:rPr>
        <w:t>яті</w:t>
      </w:r>
      <w:proofErr w:type="spellEnd"/>
      <w:r w:rsidRPr="00F72B99">
        <w:rPr>
          <w:rFonts w:ascii="Times New Roman" w:eastAsia="Calibri" w:hAnsi="Times New Roman" w:cs="Times New Roman"/>
          <w:color w:val="auto"/>
          <w:sz w:val="28"/>
          <w:szCs w:val="28"/>
          <w:lang w:val="ru-RU" w:bidi="ar-SA"/>
        </w:rPr>
        <w:t xml:space="preserve"> </w:t>
      </w:r>
      <w:proofErr w:type="spellStart"/>
      <w:r w:rsidRPr="00F72B99">
        <w:rPr>
          <w:rFonts w:ascii="Times New Roman" w:eastAsia="Calibri" w:hAnsi="Times New Roman" w:cs="Times New Roman"/>
          <w:color w:val="auto"/>
          <w:sz w:val="28"/>
          <w:szCs w:val="28"/>
          <w:lang w:val="ru-RU" w:bidi="ar-SA"/>
        </w:rPr>
        <w:t>тощо</w:t>
      </w:r>
      <w:proofErr w:type="spellEnd"/>
      <w:r w:rsidRPr="00F72B99">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 xml:space="preserve"> </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lastRenderedPageBreak/>
        <w:t xml:space="preserve">Багато років поспіль Бабинці є активним учасником та переможцем спортивно-масових заходів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одним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провідних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результатом </w:t>
      </w:r>
      <w:proofErr w:type="spellStart"/>
      <w:r>
        <w:rPr>
          <w:rFonts w:ascii="Times New Roman" w:eastAsia="Calibri" w:hAnsi="Times New Roman" w:cs="Times New Roman"/>
          <w:color w:val="auto"/>
          <w:sz w:val="28"/>
          <w:szCs w:val="28"/>
          <w:lang w:val="ru-RU" w:bidi="ar-SA"/>
        </w:rPr>
        <w:t>розвитку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екологічної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компетенції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на уроках </w:t>
      </w:r>
      <w:proofErr w:type="spellStart"/>
      <w:r>
        <w:rPr>
          <w:rFonts w:ascii="Times New Roman" w:eastAsia="Calibri" w:hAnsi="Times New Roman" w:cs="Times New Roman"/>
          <w:color w:val="auto"/>
          <w:sz w:val="28"/>
          <w:szCs w:val="28"/>
          <w:lang w:val="ru-RU" w:bidi="ar-SA"/>
        </w:rPr>
        <w:t>природознавства</w:t>
      </w:r>
      <w:proofErr w:type="spellEnd"/>
      <w:r>
        <w:rPr>
          <w:rFonts w:ascii="Times New Roman" w:eastAsia="Calibri" w:hAnsi="Times New Roman" w:cs="Times New Roman"/>
          <w:color w:val="auto"/>
          <w:sz w:val="28"/>
          <w:szCs w:val="28"/>
          <w:lang w:val="ru-RU" w:bidi="ar-SA"/>
        </w:rPr>
        <w:t xml:space="preserve">, основ </w:t>
      </w:r>
      <w:proofErr w:type="spellStart"/>
      <w:r>
        <w:rPr>
          <w:rFonts w:ascii="Times New Roman" w:eastAsia="Calibri" w:hAnsi="Times New Roman" w:cs="Times New Roman"/>
          <w:color w:val="auto"/>
          <w:sz w:val="28"/>
          <w:szCs w:val="28"/>
          <w:lang w:val="ru-RU" w:bidi="ar-SA"/>
        </w:rPr>
        <w:t>здоров'я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біології</w:t>
      </w:r>
      <w:proofErr w:type="spellEnd"/>
      <w:r>
        <w:rPr>
          <w:rFonts w:ascii="Times New Roman" w:eastAsia="Calibri" w:hAnsi="Times New Roman" w:cs="Times New Roman"/>
          <w:color w:val="auto"/>
          <w:sz w:val="28"/>
          <w:szCs w:val="28"/>
          <w:lang w:val="ru-RU" w:bidi="ar-SA"/>
        </w:rPr>
        <w:t xml:space="preserve"> та </w:t>
      </w:r>
      <w:proofErr w:type="spellStart"/>
      <w:r>
        <w:rPr>
          <w:rFonts w:ascii="Times New Roman" w:eastAsia="Calibri" w:hAnsi="Times New Roman" w:cs="Times New Roman"/>
          <w:color w:val="auto"/>
          <w:sz w:val="28"/>
          <w:szCs w:val="28"/>
          <w:lang w:val="ru-RU" w:bidi="ar-SA"/>
        </w:rPr>
        <w:t>екології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Саме</w:t>
      </w:r>
      <w:proofErr w:type="spellEnd"/>
      <w:r>
        <w:rPr>
          <w:rFonts w:ascii="Times New Roman" w:eastAsia="Calibri" w:hAnsi="Times New Roman" w:cs="Times New Roman"/>
          <w:color w:val="auto"/>
          <w:sz w:val="28"/>
          <w:szCs w:val="28"/>
          <w:lang w:val="ru-RU" w:bidi="ar-SA"/>
        </w:rPr>
        <w:t xml:space="preserve"> тому </w:t>
      </w:r>
      <w:proofErr w:type="spellStart"/>
      <w:r>
        <w:rPr>
          <w:rFonts w:ascii="Times New Roman" w:eastAsia="Calibri" w:hAnsi="Times New Roman" w:cs="Times New Roman"/>
          <w:color w:val="auto"/>
          <w:sz w:val="28"/>
          <w:szCs w:val="28"/>
          <w:lang w:val="ru-RU" w:bidi="ar-SA"/>
        </w:rPr>
        <w:t>природничий</w:t>
      </w:r>
      <w:proofErr w:type="spellEnd"/>
      <w:r>
        <w:rPr>
          <w:rFonts w:ascii="Times New Roman" w:eastAsia="Calibri" w:hAnsi="Times New Roman" w:cs="Times New Roman"/>
          <w:color w:val="auto"/>
          <w:sz w:val="28"/>
          <w:szCs w:val="28"/>
          <w:lang w:val="ru-RU" w:bidi="ar-SA"/>
        </w:rPr>
        <w:t xml:space="preserve"> цикл </w:t>
      </w:r>
      <w:proofErr w:type="spellStart"/>
      <w:r>
        <w:rPr>
          <w:rFonts w:ascii="Times New Roman" w:eastAsia="Calibri" w:hAnsi="Times New Roman" w:cs="Times New Roman"/>
          <w:color w:val="auto"/>
          <w:sz w:val="28"/>
          <w:szCs w:val="28"/>
          <w:lang w:val="ru-RU" w:bidi="ar-SA"/>
        </w:rPr>
        <w:t>предметів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був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обраний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учнями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нашого</w:t>
      </w:r>
      <w:proofErr w:type="spellEnd"/>
      <w:r>
        <w:rPr>
          <w:rFonts w:ascii="Times New Roman" w:eastAsia="Calibri" w:hAnsi="Times New Roman" w:cs="Times New Roman"/>
          <w:color w:val="auto"/>
          <w:sz w:val="28"/>
          <w:szCs w:val="28"/>
          <w:lang w:val="ru-RU" w:bidi="ar-SA"/>
        </w:rPr>
        <w:t xml:space="preserve"> закладу як один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проф</w:t>
      </w:r>
      <w:proofErr w:type="gramEnd"/>
      <w:r>
        <w:rPr>
          <w:rFonts w:ascii="Times New Roman" w:eastAsia="Calibri" w:hAnsi="Times New Roman" w:cs="Times New Roman"/>
          <w:color w:val="auto"/>
          <w:sz w:val="28"/>
          <w:szCs w:val="28"/>
          <w:lang w:val="ru-RU" w:bidi="ar-SA"/>
        </w:rPr>
        <w:t>ільних</w:t>
      </w:r>
      <w:proofErr w:type="spellEnd"/>
      <w:r>
        <w:rPr>
          <w:rFonts w:ascii="Times New Roman" w:eastAsia="Calibri" w:hAnsi="Times New Roman" w:cs="Times New Roman"/>
          <w:color w:val="auto"/>
          <w:sz w:val="28"/>
          <w:szCs w:val="28"/>
          <w:lang w:val="ru-RU" w:bidi="ar-SA"/>
        </w:rPr>
        <w:t>.</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w:t>
      </w:r>
      <w:proofErr w:type="spellStart"/>
      <w:r w:rsidR="00D577D1">
        <w:rPr>
          <w:rFonts w:ascii="Times New Roman" w:eastAsia="Calibri" w:hAnsi="Times New Roman" w:cs="Times New Roman"/>
          <w:color w:val="auto"/>
          <w:sz w:val="28"/>
          <w:szCs w:val="28"/>
          <w:lang w:val="uk-UA" w:bidi="ar-SA"/>
        </w:rPr>
        <w:t>нестакндартно</w:t>
      </w:r>
      <w:proofErr w:type="spellEnd"/>
      <w:r>
        <w:rPr>
          <w:rFonts w:ascii="Times New Roman" w:eastAsia="Calibri" w:hAnsi="Times New Roman" w:cs="Times New Roman"/>
          <w:color w:val="auto"/>
          <w:sz w:val="28"/>
          <w:szCs w:val="28"/>
          <w:lang w:val="uk-UA" w:bidi="ar-SA"/>
        </w:rPr>
        <w:t xml:space="preserve"> проводити освітній процес.</w:t>
      </w:r>
    </w:p>
    <w:p w:rsidR="00106C69" w:rsidRDefault="00D577D1"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У</w:t>
      </w:r>
      <w:r w:rsidR="00106C69">
        <w:rPr>
          <w:rFonts w:ascii="Times New Roman" w:eastAsia="Calibri" w:hAnsi="Times New Roman" w:cs="Times New Roman"/>
          <w:color w:val="auto"/>
          <w:sz w:val="28"/>
          <w:szCs w:val="28"/>
          <w:lang w:val="ru-RU" w:bidi="ar-SA"/>
        </w:rPr>
        <w:t xml:space="preserve">се </w:t>
      </w:r>
      <w:proofErr w:type="spellStart"/>
      <w:r w:rsidR="00106C69">
        <w:rPr>
          <w:rFonts w:ascii="Times New Roman" w:eastAsia="Calibri" w:hAnsi="Times New Roman" w:cs="Times New Roman"/>
          <w:color w:val="auto"/>
          <w:sz w:val="28"/>
          <w:szCs w:val="28"/>
          <w:lang w:val="ru-RU" w:bidi="ar-SA"/>
        </w:rPr>
        <w:t>вище</w:t>
      </w:r>
      <w:proofErr w:type="spellEnd"/>
      <w:r w:rsidR="00106C69">
        <w:rPr>
          <w:rFonts w:ascii="Times New Roman" w:eastAsia="Calibri" w:hAnsi="Times New Roman" w:cs="Times New Roman"/>
          <w:color w:val="auto"/>
          <w:sz w:val="28"/>
          <w:szCs w:val="28"/>
          <w:lang w:val="ru-RU" w:bidi="ar-SA"/>
        </w:rPr>
        <w:t xml:space="preserve"> </w:t>
      </w:r>
      <w:proofErr w:type="spellStart"/>
      <w:r w:rsidR="00106C69">
        <w:rPr>
          <w:rFonts w:ascii="Times New Roman" w:eastAsia="Calibri" w:hAnsi="Times New Roman" w:cs="Times New Roman"/>
          <w:color w:val="auto"/>
          <w:sz w:val="28"/>
          <w:szCs w:val="28"/>
          <w:lang w:val="ru-RU" w:bidi="ar-SA"/>
        </w:rPr>
        <w:t>вказане</w:t>
      </w:r>
      <w:proofErr w:type="spellEnd"/>
      <w:r w:rsidR="00106C69">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sidR="00106C69">
        <w:rPr>
          <w:rFonts w:ascii="Times New Roman" w:eastAsia="Calibri" w:hAnsi="Times New Roman" w:cs="Times New Roman"/>
          <w:color w:val="auto"/>
          <w:sz w:val="28"/>
          <w:szCs w:val="28"/>
          <w:lang w:val="uk-UA" w:bidi="ar-SA"/>
        </w:rPr>
        <w:t>дальним</w:t>
      </w:r>
      <w:proofErr w:type="gramEnd"/>
      <w:r w:rsidR="00106C69">
        <w:rPr>
          <w:rFonts w:ascii="Times New Roman" w:eastAsia="Calibri" w:hAnsi="Times New Roman" w:cs="Times New Roman"/>
          <w:color w:val="auto"/>
          <w:sz w:val="28"/>
          <w:szCs w:val="28"/>
          <w:lang w:val="uk-UA" w:bidi="ar-SA"/>
        </w:rPr>
        <w:t xml:space="preserve"> громадянином держави в цілому. </w:t>
      </w:r>
    </w:p>
    <w:p w:rsidR="00106C69" w:rsidRPr="006957C1" w:rsidRDefault="00106C69" w:rsidP="00B51959">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203183">
        <w:rPr>
          <w:rFonts w:ascii="Times New Roman" w:eastAsia="Calibri" w:hAnsi="Times New Roman" w:cs="Times New Roman"/>
          <w:b/>
          <w:color w:val="auto"/>
          <w:sz w:val="32"/>
          <w:szCs w:val="32"/>
          <w:lang w:val="uk-UA" w:bidi="ar-SA"/>
        </w:rPr>
        <w:t xml:space="preserve"> основної</w:t>
      </w:r>
      <w:r w:rsidRPr="006957C1">
        <w:rPr>
          <w:rFonts w:ascii="Times New Roman" w:eastAsia="Calibri" w:hAnsi="Times New Roman" w:cs="Times New Roman"/>
          <w:b/>
          <w:color w:val="auto"/>
          <w:sz w:val="32"/>
          <w:szCs w:val="32"/>
          <w:lang w:val="uk-UA" w:bidi="ar-SA"/>
        </w:rPr>
        <w:t xml:space="preserve"> школи</w:t>
      </w:r>
    </w:p>
    <w:p w:rsidR="00106C69" w:rsidRP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sidRPr="00341DB8">
        <w:rPr>
          <w:rFonts w:ascii="Times New Roman" w:eastAsia="Calibri" w:hAnsi="Times New Roman" w:cs="Times New Roman"/>
          <w:color w:val="auto"/>
          <w:sz w:val="28"/>
          <w:szCs w:val="28"/>
          <w:lang w:val="uk-UA" w:bidi="ar-SA"/>
        </w:rPr>
        <w:t xml:space="preserve">Базова середня освіта </w:t>
      </w:r>
      <w:r w:rsidR="00341DB8" w:rsidRPr="00341DB8">
        <w:rPr>
          <w:rFonts w:ascii="Times New Roman" w:eastAsia="Calibri" w:hAnsi="Times New Roman" w:cs="Times New Roman"/>
          <w:color w:val="auto"/>
          <w:sz w:val="28"/>
          <w:szCs w:val="28"/>
          <w:lang w:val="uk-UA" w:bidi="ar-SA"/>
        </w:rPr>
        <w:t xml:space="preserve">у </w:t>
      </w:r>
      <w:proofErr w:type="spellStart"/>
      <w:r w:rsidR="00341DB8" w:rsidRPr="00341DB8">
        <w:rPr>
          <w:rFonts w:ascii="Times New Roman" w:eastAsia="Calibri" w:hAnsi="Times New Roman" w:cs="Times New Roman"/>
          <w:color w:val="auto"/>
          <w:sz w:val="28"/>
          <w:szCs w:val="28"/>
          <w:lang w:val="uk-UA" w:bidi="ar-SA"/>
        </w:rPr>
        <w:t>Бабинецькій</w:t>
      </w:r>
      <w:proofErr w:type="spellEnd"/>
      <w:r w:rsidR="00341DB8" w:rsidRPr="00341DB8">
        <w:rPr>
          <w:rFonts w:ascii="Times New Roman" w:eastAsia="Calibri" w:hAnsi="Times New Roman" w:cs="Times New Roman"/>
          <w:color w:val="auto"/>
          <w:sz w:val="28"/>
          <w:szCs w:val="28"/>
          <w:lang w:val="uk-UA" w:bidi="ar-SA"/>
        </w:rPr>
        <w:t xml:space="preserve"> ЗОШ І-ІІІ ступенів </w:t>
      </w:r>
      <w:r w:rsidR="00341DB8">
        <w:rPr>
          <w:rFonts w:ascii="Times New Roman" w:eastAsia="Calibri" w:hAnsi="Times New Roman" w:cs="Times New Roman"/>
          <w:color w:val="auto"/>
          <w:sz w:val="28"/>
          <w:szCs w:val="28"/>
          <w:lang w:val="uk-UA" w:bidi="ar-SA"/>
        </w:rPr>
        <w:t>здобувається</w:t>
      </w:r>
      <w:r w:rsidRPr="00341DB8">
        <w:rPr>
          <w:rFonts w:ascii="Times New Roman" w:eastAsia="Calibri" w:hAnsi="Times New Roman" w:cs="Times New Roman"/>
          <w:color w:val="auto"/>
          <w:sz w:val="28"/>
          <w:szCs w:val="28"/>
          <w:lang w:val="uk-UA" w:bidi="ar-SA"/>
        </w:rPr>
        <w:t xml:space="preserve"> після здобуття початкової освіти. </w:t>
      </w:r>
      <w:proofErr w:type="spellStart"/>
      <w:r w:rsidRPr="00106C69">
        <w:rPr>
          <w:rFonts w:ascii="Times New Roman" w:eastAsia="Calibri" w:hAnsi="Times New Roman" w:cs="Times New Roman"/>
          <w:color w:val="auto"/>
          <w:sz w:val="28"/>
          <w:szCs w:val="28"/>
          <w:lang w:val="ru-RU" w:bidi="ar-SA"/>
        </w:rPr>
        <w:t>Діти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які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здобули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початкову</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освіту</w:t>
      </w:r>
      <w:proofErr w:type="spellEnd"/>
      <w:r w:rsidRPr="00106C69">
        <w:rPr>
          <w:rFonts w:ascii="Times New Roman" w:eastAsia="Calibri" w:hAnsi="Times New Roman" w:cs="Times New Roman"/>
          <w:color w:val="auto"/>
          <w:sz w:val="28"/>
          <w:szCs w:val="28"/>
          <w:lang w:val="ru-RU" w:bidi="ar-SA"/>
        </w:rPr>
        <w:t xml:space="preserve"> на 1 </w:t>
      </w:r>
      <w:proofErr w:type="spellStart"/>
      <w:r w:rsidRPr="00106C69">
        <w:rPr>
          <w:rFonts w:ascii="Times New Roman" w:eastAsia="Calibri" w:hAnsi="Times New Roman" w:cs="Times New Roman"/>
          <w:color w:val="auto"/>
          <w:sz w:val="28"/>
          <w:szCs w:val="28"/>
          <w:lang w:val="ru-RU" w:bidi="ar-SA"/>
        </w:rPr>
        <w:t>вересня</w:t>
      </w:r>
      <w:proofErr w:type="spellEnd"/>
      <w:r w:rsidRPr="00106C69">
        <w:rPr>
          <w:rFonts w:ascii="Times New Roman" w:eastAsia="Calibri" w:hAnsi="Times New Roman" w:cs="Times New Roman"/>
          <w:color w:val="auto"/>
          <w:sz w:val="28"/>
          <w:szCs w:val="28"/>
          <w:lang w:val="ru-RU" w:bidi="ar-SA"/>
        </w:rPr>
        <w:t xml:space="preserve"> </w:t>
      </w:r>
      <w:proofErr w:type="gramStart"/>
      <w:r w:rsidRPr="00106C69">
        <w:rPr>
          <w:rFonts w:ascii="Times New Roman" w:eastAsia="Calibri" w:hAnsi="Times New Roman" w:cs="Times New Roman"/>
          <w:color w:val="auto"/>
          <w:sz w:val="28"/>
          <w:szCs w:val="28"/>
          <w:lang w:val="ru-RU" w:bidi="ar-SA"/>
        </w:rPr>
        <w:t>поточного</w:t>
      </w:r>
      <w:proofErr w:type="gram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 </w:t>
      </w:r>
      <w:proofErr w:type="spellStart"/>
      <w:r w:rsidRPr="00106C69">
        <w:rPr>
          <w:rFonts w:ascii="Times New Roman" w:eastAsia="Calibri" w:hAnsi="Times New Roman" w:cs="Times New Roman"/>
          <w:color w:val="auto"/>
          <w:sz w:val="28"/>
          <w:szCs w:val="28"/>
          <w:lang w:val="ru-RU" w:bidi="ar-SA"/>
        </w:rPr>
        <w:t>повинні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цього</w:t>
      </w:r>
      <w:proofErr w:type="spellEnd"/>
      <w:r w:rsidRPr="00106C69">
        <w:rPr>
          <w:rFonts w:ascii="Times New Roman" w:eastAsia="Calibri" w:hAnsi="Times New Roman" w:cs="Times New Roman"/>
          <w:color w:val="auto"/>
          <w:sz w:val="28"/>
          <w:szCs w:val="28"/>
          <w:lang w:val="ru-RU" w:bidi="ar-SA"/>
        </w:rPr>
        <w:t xml:space="preserve"> ж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w:t>
      </w:r>
    </w:p>
    <w:p w:rsidR="0026734C"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sidRPr="00106C69">
        <w:rPr>
          <w:rFonts w:ascii="Times New Roman" w:eastAsia="Calibri" w:hAnsi="Times New Roman" w:cs="Times New Roman"/>
          <w:color w:val="auto"/>
          <w:sz w:val="28"/>
          <w:szCs w:val="28"/>
          <w:lang w:val="ru-RU" w:bidi="ar-SA"/>
        </w:rPr>
        <w:t xml:space="preserve">Особи </w:t>
      </w:r>
      <w:proofErr w:type="spellStart"/>
      <w:r w:rsidRPr="00106C69">
        <w:rPr>
          <w:rFonts w:ascii="Times New Roman" w:eastAsia="Calibri" w:hAnsi="Times New Roman" w:cs="Times New Roman"/>
          <w:color w:val="auto"/>
          <w:sz w:val="28"/>
          <w:szCs w:val="28"/>
          <w:lang w:val="ru-RU" w:bidi="ar-SA"/>
        </w:rPr>
        <w:t>з</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особливими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освітніми</w:t>
      </w:r>
      <w:proofErr w:type="spellEnd"/>
      <w:r w:rsidRPr="00106C69">
        <w:rPr>
          <w:rFonts w:ascii="Times New Roman" w:eastAsia="Calibri" w:hAnsi="Times New Roman" w:cs="Times New Roman"/>
          <w:color w:val="auto"/>
          <w:sz w:val="28"/>
          <w:szCs w:val="28"/>
          <w:lang w:val="ru-RU" w:bidi="ar-SA"/>
        </w:rPr>
        <w:t xml:space="preserve"> потребами </w:t>
      </w:r>
      <w:proofErr w:type="spellStart"/>
      <w:r w:rsidRPr="00106C69">
        <w:rPr>
          <w:rFonts w:ascii="Times New Roman" w:eastAsia="Calibri" w:hAnsi="Times New Roman" w:cs="Times New Roman"/>
          <w:color w:val="auto"/>
          <w:sz w:val="28"/>
          <w:szCs w:val="28"/>
          <w:lang w:val="ru-RU" w:bidi="ar-SA"/>
        </w:rPr>
        <w:t>можуть</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за </w:t>
      </w:r>
      <w:proofErr w:type="spellStart"/>
      <w:r w:rsidRPr="00106C69">
        <w:rPr>
          <w:rFonts w:ascii="Times New Roman" w:eastAsia="Calibri" w:hAnsi="Times New Roman" w:cs="Times New Roman"/>
          <w:color w:val="auto"/>
          <w:sz w:val="28"/>
          <w:szCs w:val="28"/>
          <w:lang w:val="ru-RU" w:bidi="ar-SA"/>
        </w:rPr>
        <w:t>інших</w:t>
      </w:r>
      <w:proofErr w:type="spellEnd"/>
      <w:r w:rsidRPr="00106C69">
        <w:rPr>
          <w:rFonts w:ascii="Times New Roman" w:eastAsia="Calibri" w:hAnsi="Times New Roman" w:cs="Times New Roman"/>
          <w:color w:val="auto"/>
          <w:sz w:val="28"/>
          <w:szCs w:val="28"/>
          <w:lang w:val="ru-RU" w:bidi="ar-SA"/>
        </w:rPr>
        <w:t xml:space="preserve"> умов.</w:t>
      </w:r>
    </w:p>
    <w:p w:rsidR="00341DB8" w:rsidRPr="009F5DE2" w:rsidRDefault="00106C69" w:rsidP="009F5DE2">
      <w:pPr>
        <w:widowControl/>
        <w:spacing w:line="360" w:lineRule="auto"/>
        <w:ind w:firstLine="709"/>
        <w:jc w:val="both"/>
        <w:rPr>
          <w:rFonts w:ascii="Times New Roman" w:eastAsia="Times New Roman"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sidR="00572269">
        <w:rPr>
          <w:rFonts w:ascii="Times New Roman" w:eastAsia="Times New Roman" w:hAnsi="Times New Roman" w:cs="Times New Roman"/>
          <w:color w:val="auto"/>
          <w:sz w:val="28"/>
          <w:szCs w:val="28"/>
          <w:highlight w:val="white"/>
          <w:lang w:val="uk-UA" w:bidi="ar-SA"/>
        </w:rPr>
        <w:t xml:space="preserve"> Їх успішне засвоєння і буде складати «модель» випускника основної школи.</w:t>
      </w:r>
    </w:p>
    <w:p w:rsidR="00106C69" w:rsidRPr="00523D1A" w:rsidRDefault="00106C69" w:rsidP="00106C69">
      <w:pPr>
        <w:widowControl/>
        <w:ind w:firstLine="709"/>
        <w:jc w:val="both"/>
        <w:rPr>
          <w:rFonts w:ascii="Times New Roman" w:eastAsia="Times New Roman" w:hAnsi="Times New Roman" w:cs="Times New Roman"/>
          <w:color w:val="auto"/>
          <w:sz w:val="28"/>
          <w:szCs w:val="28"/>
          <w:highlight w:val="white"/>
          <w:lang w:val="uk-UA" w:bidi="ar-S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271"/>
      </w:tblGrid>
      <w:tr w:rsidR="00106C69" w:rsidRPr="00523D1A" w:rsidTr="00B5195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2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Спілкування державною (і рідною — у разі відмінності) </w:t>
            </w:r>
            <w:r w:rsidRPr="00523D1A">
              <w:rPr>
                <w:rFonts w:ascii="Times New Roman" w:eastAsia="Times New Roman" w:hAnsi="Times New Roman" w:cs="Times New Roman"/>
                <w:color w:val="auto"/>
                <w:sz w:val="28"/>
                <w:szCs w:val="28"/>
                <w:highlight w:val="white"/>
                <w:lang w:val="uk-UA" w:bidi="ar-SA"/>
              </w:rPr>
              <w:lastRenderedPageBreak/>
              <w:t>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w:t>
            </w:r>
            <w:r w:rsidRPr="00523D1A">
              <w:rPr>
                <w:rFonts w:ascii="Times New Roman" w:eastAsia="Times New Roman" w:hAnsi="Times New Roman" w:cs="Times New Roman"/>
                <w:color w:val="auto"/>
                <w:sz w:val="28"/>
                <w:szCs w:val="28"/>
                <w:highlight w:val="white"/>
                <w:lang w:val="uk-UA" w:bidi="ar-SA"/>
              </w:rPr>
              <w:lastRenderedPageBreak/>
              <w:t xml:space="preserve">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06C69" w:rsidRPr="00000A07" w:rsidRDefault="00106C69" w:rsidP="00572269">
            <w:pPr>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w:t>
            </w:r>
            <w:r w:rsidRPr="00523D1A">
              <w:rPr>
                <w:rFonts w:ascii="Times New Roman" w:eastAsia="Times New Roman" w:hAnsi="Times New Roman" w:cs="Times New Roman"/>
                <w:color w:val="auto"/>
                <w:sz w:val="28"/>
                <w:szCs w:val="28"/>
                <w:highlight w:val="white"/>
                <w:lang w:val="uk-UA" w:bidi="ar-SA"/>
              </w:rPr>
              <w:lastRenderedPageBreak/>
              <w:t>методи у життєвих ситуаціях.</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w:t>
            </w:r>
            <w:r w:rsidR="0091271C">
              <w:rPr>
                <w:rFonts w:ascii="Times New Roman" w:eastAsia="Times New Roman" w:hAnsi="Times New Roman" w:cs="Times New Roman"/>
                <w:color w:val="auto"/>
                <w:sz w:val="28"/>
                <w:szCs w:val="28"/>
                <w:highlight w:val="white"/>
                <w:lang w:val="uk-UA" w:bidi="ar-SA"/>
              </w:rPr>
              <w:t>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r w:rsidR="0091271C">
              <w:rPr>
                <w:rFonts w:ascii="Times New Roman" w:eastAsia="Times New Roman" w:hAnsi="Times New Roman" w:cs="Times New Roman"/>
                <w:color w:val="auto"/>
                <w:sz w:val="28"/>
                <w:szCs w:val="28"/>
                <w:lang w:val="uk-UA" w:bidi="ar-SA"/>
              </w:rPr>
              <w:t>.</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523D1A">
              <w:rPr>
                <w:rFonts w:ascii="Times New Roman" w:eastAsia="Times New Roman" w:hAnsi="Times New Roman" w:cs="Times New Roman"/>
                <w:color w:val="auto"/>
                <w:sz w:val="28"/>
                <w:szCs w:val="28"/>
                <w:highlight w:val="white"/>
                <w:lang w:val="uk-UA" w:bidi="ar-SA"/>
              </w:rPr>
              <w:lastRenderedPageBreak/>
              <w:t>дискутувати; використовувати різні стратегії, шукаючи оптимальних способів розв’язання життєвого завдання.</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tc>
      </w:tr>
      <w:tr w:rsidR="00106C69" w:rsidRPr="00000A07"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06C69" w:rsidRPr="00000A07" w:rsidRDefault="00106C69" w:rsidP="00572269">
            <w:pPr>
              <w:widowControl/>
              <w:rPr>
                <w:rFonts w:ascii="Times New Roman" w:eastAsia="Times New Roman" w:hAnsi="Times New Roman" w:cs="Times New Roman"/>
                <w:color w:val="auto"/>
                <w:sz w:val="28"/>
                <w:szCs w:val="28"/>
                <w:highlight w:val="white"/>
                <w:lang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w:t>
            </w:r>
            <w:r w:rsidRPr="00523D1A">
              <w:rPr>
                <w:rFonts w:ascii="Times New Roman" w:eastAsia="Times New Roman" w:hAnsi="Times New Roman" w:cs="Times New Roman"/>
                <w:color w:val="auto"/>
                <w:sz w:val="28"/>
                <w:szCs w:val="28"/>
                <w:shd w:val="clear" w:color="auto" w:fill="FFFFFF"/>
                <w:lang w:val="uk-UA" w:bidi="ar-SA"/>
              </w:rPr>
              <w:lastRenderedPageBreak/>
              <w:t xml:space="preserve">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c>
      </w:tr>
    </w:tbl>
    <w:p w:rsidR="00106C69" w:rsidRDefault="00106C69" w:rsidP="00106C69">
      <w:pPr>
        <w:widowControl/>
        <w:ind w:firstLine="709"/>
        <w:jc w:val="both"/>
        <w:rPr>
          <w:rFonts w:ascii="Times New Roman" w:eastAsia="Arial" w:hAnsi="Times New Roman" w:cs="Times New Roman"/>
          <w:sz w:val="28"/>
          <w:szCs w:val="28"/>
          <w:highlight w:val="white"/>
          <w:lang w:val="uk-UA" w:eastAsia="uk-UA" w:bidi="ar-SA"/>
        </w:rPr>
      </w:pPr>
    </w:p>
    <w:p w:rsidR="00106C69" w:rsidRPr="001A4272" w:rsidRDefault="00106C69" w:rsidP="0070262C">
      <w:pPr>
        <w:widowControl/>
        <w:spacing w:line="360" w:lineRule="auto"/>
        <w:ind w:firstLine="709"/>
        <w:jc w:val="both"/>
        <w:rPr>
          <w:rFonts w:ascii="Times New Roman" w:eastAsia="Times New Roman" w:hAnsi="Times New Roman" w:cs="Arial"/>
          <w:color w:val="auto"/>
          <w:sz w:val="28"/>
          <w:szCs w:val="28"/>
          <w:highlight w:val="white"/>
          <w:lang w:val="uk-UA" w:eastAsia="uk-UA" w:bidi="ar-SA"/>
        </w:rPr>
      </w:pPr>
      <w:r w:rsidRPr="001A4272">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1A4272">
        <w:rPr>
          <w:rFonts w:ascii="Times New Roman" w:eastAsia="Arial" w:hAnsi="Times New Roman" w:cs="Times New Roman"/>
          <w:color w:val="auto"/>
          <w:sz w:val="28"/>
          <w:szCs w:val="28"/>
          <w:highlight w:val="white"/>
          <w:lang w:val="uk-UA" w:eastAsia="uk-UA" w:bidi="ar-SA"/>
        </w:rPr>
        <w:t>компетентностей</w:t>
      </w:r>
      <w:proofErr w:type="spellEnd"/>
      <w:r w:rsidRPr="001A4272">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A4272">
        <w:rPr>
          <w:rFonts w:ascii="Times New Roman" w:eastAsia="Arial" w:hAnsi="Times New Roman" w:cs="Times New Roman"/>
          <w:b/>
          <w:color w:val="auto"/>
          <w:sz w:val="28"/>
          <w:szCs w:val="28"/>
          <w:highlight w:val="white"/>
          <w:lang w:val="uk-UA" w:eastAsia="uk-UA" w:bidi="ar-SA"/>
        </w:rPr>
        <w:t xml:space="preserve"> </w:t>
      </w:r>
      <w:r w:rsidRPr="001A4272">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1A4272">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1A4272">
        <w:rPr>
          <w:rFonts w:ascii="Times New Roman" w:eastAsia="Times New Roman" w:hAnsi="Times New Roman" w:cs="Arial"/>
          <w:color w:val="auto"/>
          <w:sz w:val="28"/>
          <w:szCs w:val="28"/>
          <w:highlight w:val="white"/>
          <w:lang w:val="uk-UA" w:eastAsia="uk-UA" w:bidi="ar-SA"/>
        </w:rPr>
        <w:t>загальнопредметних</w:t>
      </w:r>
      <w:proofErr w:type="spellEnd"/>
      <w:r w:rsidRPr="001A4272">
        <w:rPr>
          <w:rFonts w:ascii="Times New Roman" w:eastAsia="Times New Roman" w:hAnsi="Times New Roman" w:cs="Arial"/>
          <w:color w:val="auto"/>
          <w:sz w:val="28"/>
          <w:szCs w:val="28"/>
          <w:highlight w:val="white"/>
          <w:lang w:val="uk-UA" w:eastAsia="uk-UA" w:bidi="ar-SA"/>
        </w:rPr>
        <w:t xml:space="preserve"> </w:t>
      </w:r>
      <w:proofErr w:type="spellStart"/>
      <w:r w:rsidRPr="001A4272">
        <w:rPr>
          <w:rFonts w:ascii="Times New Roman" w:eastAsia="Times New Roman" w:hAnsi="Times New Roman" w:cs="Arial"/>
          <w:color w:val="auto"/>
          <w:sz w:val="28"/>
          <w:szCs w:val="28"/>
          <w:highlight w:val="white"/>
          <w:lang w:val="uk-UA" w:eastAsia="uk-UA" w:bidi="ar-SA"/>
        </w:rPr>
        <w:t>компетентностей</w:t>
      </w:r>
      <w:proofErr w:type="spellEnd"/>
      <w:r w:rsidRPr="001A4272">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враховано при формуванні шкільного середовища. Наскрізні лінії є соціально значимими </w:t>
      </w:r>
      <w:proofErr w:type="spellStart"/>
      <w:r w:rsidRPr="001A4272">
        <w:rPr>
          <w:rFonts w:ascii="Times New Roman" w:eastAsia="Times New Roman" w:hAnsi="Times New Roman" w:cs="Arial"/>
          <w:color w:val="auto"/>
          <w:sz w:val="28"/>
          <w:szCs w:val="28"/>
          <w:highlight w:val="white"/>
          <w:lang w:val="uk-UA" w:eastAsia="uk-UA" w:bidi="ar-SA"/>
        </w:rPr>
        <w:t>надпредметними</w:t>
      </w:r>
      <w:proofErr w:type="spellEnd"/>
      <w:r w:rsidRPr="001A4272">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72269" w:rsidRPr="00183199" w:rsidRDefault="00572269" w:rsidP="00572269">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w:t>
      </w:r>
      <w:r w:rsidR="00341DB8">
        <w:rPr>
          <w:rFonts w:ascii="Times New Roman" w:eastAsia="Calibri" w:hAnsi="Times New Roman" w:cs="Times New Roman"/>
          <w:color w:val="auto"/>
          <w:sz w:val="28"/>
          <w:szCs w:val="28"/>
          <w:lang w:val="uk-UA" w:bidi="ar-SA"/>
        </w:rPr>
        <w:t>ено завдання, які реалізовує вчитель</w:t>
      </w:r>
      <w:r w:rsidRPr="008D60A8">
        <w:rPr>
          <w:rFonts w:ascii="Times New Roman" w:eastAsia="Calibri" w:hAnsi="Times New Roman" w:cs="Times New Roman"/>
          <w:color w:val="auto"/>
          <w:sz w:val="28"/>
          <w:szCs w:val="28"/>
          <w:lang w:val="uk-UA" w:bidi="ar-SA"/>
        </w:rPr>
        <w:t xml:space="preserve"> у рамках кожної освітньої галузі.</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w:t>
      </w:r>
      <w:r w:rsidR="0026734C">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 xml:space="preserve"> ступеня відповідно до Державного стандарту визначає </w:t>
      </w:r>
      <w:r w:rsidR="00BB380D">
        <w:rPr>
          <w:rFonts w:ascii="Times New Roman" w:eastAsia="Calibri" w:hAnsi="Times New Roman" w:cs="Times New Roman"/>
          <w:color w:val="auto"/>
          <w:sz w:val="28"/>
          <w:szCs w:val="28"/>
          <w:lang w:val="uk-UA" w:bidi="ar-SA"/>
        </w:rPr>
        <w:t>цілі освітнього процесу основної</w:t>
      </w:r>
      <w:r>
        <w:rPr>
          <w:rFonts w:ascii="Times New Roman" w:eastAsia="Calibri" w:hAnsi="Times New Roman" w:cs="Times New Roman"/>
          <w:color w:val="auto"/>
          <w:sz w:val="28"/>
          <w:szCs w:val="28"/>
          <w:lang w:val="uk-UA" w:bidi="ar-SA"/>
        </w:rPr>
        <w:t xml:space="preserve"> школи</w:t>
      </w:r>
      <w:r w:rsidR="00BB380D">
        <w:rPr>
          <w:rFonts w:ascii="Times New Roman" w:eastAsia="Calibri" w:hAnsi="Times New Roman" w:cs="Times New Roman"/>
          <w:color w:val="auto"/>
          <w:sz w:val="28"/>
          <w:szCs w:val="28"/>
          <w:lang w:val="uk-UA" w:bidi="ar-SA"/>
        </w:rPr>
        <w:t xml:space="preserve"> за наступними наскрізними лініями</w:t>
      </w:r>
      <w:r>
        <w:rPr>
          <w:rFonts w:ascii="Times New Roman" w:eastAsia="Calibri" w:hAnsi="Times New Roman" w:cs="Times New Roman"/>
          <w:color w:val="auto"/>
          <w:sz w:val="28"/>
          <w:szCs w:val="28"/>
          <w:lang w:val="uk-UA" w:bidi="ar-SA"/>
        </w:rPr>
        <w:t>:</w:t>
      </w:r>
    </w:p>
    <w:p w:rsidR="00106C69" w:rsidRPr="00E42AA7" w:rsidRDefault="00106C69" w:rsidP="00BB380D">
      <w:pPr>
        <w:spacing w:line="360" w:lineRule="auto"/>
        <w:jc w:val="both"/>
        <w:rPr>
          <w:rFonts w:ascii="Times New Roman" w:eastAsia="Times New Roman" w:hAnsi="Times New Roman"/>
          <w:sz w:val="28"/>
          <w:szCs w:val="28"/>
          <w:highlight w:val="white"/>
          <w:lang w:val="ru-RU"/>
        </w:rPr>
      </w:pPr>
    </w:p>
    <w:tbl>
      <w:tblPr>
        <w:tblW w:w="97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110"/>
      </w:tblGrid>
      <w:tr w:rsidR="0070262C" w:rsidRPr="0026734C" w:rsidTr="00B51959">
        <w:trPr>
          <w:trHeight w:val="20"/>
        </w:trPr>
        <w:tc>
          <w:tcPr>
            <w:tcW w:w="1668"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lang w:val="uk-UA" w:bidi="ar-SA"/>
              </w:rPr>
              <w:t>Наскрізна лінія</w:t>
            </w:r>
          </w:p>
        </w:tc>
        <w:tc>
          <w:tcPr>
            <w:tcW w:w="8110"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highlight w:val="white"/>
                <w:lang w:val="uk-UA" w:bidi="ar-SA"/>
              </w:rPr>
              <w:t>Коротка характеристика</w:t>
            </w:r>
          </w:p>
        </w:tc>
      </w:tr>
      <w:tr w:rsidR="0070262C" w:rsidRPr="00000A07"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262C" w:rsidRPr="00000A07"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262C" w:rsidRPr="00000A07"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Здоров'я і безпека</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00A07" w:rsidRPr="007E7D23" w:rsidRDefault="00106C69" w:rsidP="007E7D23">
            <w:pPr>
              <w:widowControl/>
              <w:ind w:firstLine="709"/>
              <w:jc w:val="both"/>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262C" w:rsidRPr="00000A07"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06C69" w:rsidRPr="0026734C" w:rsidRDefault="00106C69" w:rsidP="00572269">
            <w:pPr>
              <w:widowControl/>
              <w:ind w:firstLine="708"/>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06C69" w:rsidRPr="00523D1A" w:rsidRDefault="00106C69" w:rsidP="00106C69">
      <w:pPr>
        <w:widowControl/>
        <w:jc w:val="both"/>
        <w:rPr>
          <w:rFonts w:ascii="Times New Roman" w:eastAsia="Times New Roman" w:hAnsi="Times New Roman" w:cs="Times New Roman"/>
          <w:color w:val="auto"/>
          <w:sz w:val="18"/>
          <w:szCs w:val="18"/>
          <w:highlight w:val="white"/>
          <w:lang w:val="uk-UA" w:bidi="ar-SA"/>
        </w:rPr>
      </w:pPr>
    </w:p>
    <w:p w:rsidR="00E71D7D" w:rsidRPr="006219E8" w:rsidRDefault="00E71D7D" w:rsidP="00E71D7D">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lastRenderedPageBreak/>
        <w:t>Розділ 4. Навчальний план</w:t>
      </w:r>
    </w:p>
    <w:tbl>
      <w:tblPr>
        <w:tblW w:w="9498" w:type="dxa"/>
        <w:tblInd w:w="108" w:type="dxa"/>
        <w:tblLook w:val="04A0"/>
      </w:tblPr>
      <w:tblGrid>
        <w:gridCol w:w="9498"/>
      </w:tblGrid>
      <w:tr w:rsidR="00E71D7D" w:rsidRPr="00000A07" w:rsidTr="00B51959">
        <w:trPr>
          <w:trHeight w:val="1962"/>
        </w:trPr>
        <w:tc>
          <w:tcPr>
            <w:tcW w:w="9498" w:type="dxa"/>
            <w:shd w:val="clear" w:color="auto" w:fill="auto"/>
          </w:tcPr>
          <w:p w:rsidR="00341DB8" w:rsidRPr="001A6D2C" w:rsidRDefault="00341DB8"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Організація освітньої діяльності у 5-9-х класах </w:t>
            </w:r>
            <w:proofErr w:type="spellStart"/>
            <w:r w:rsidRPr="001A6D2C">
              <w:rPr>
                <w:rFonts w:ascii="Times New Roman" w:eastAsia="Times New Roman" w:hAnsi="Times New Roman" w:cs="Times New Roman"/>
                <w:color w:val="auto"/>
                <w:sz w:val="28"/>
                <w:szCs w:val="28"/>
                <w:highlight w:val="white"/>
                <w:lang w:val="uk-UA" w:bidi="ar-SA"/>
              </w:rPr>
              <w:t>Бабин</w:t>
            </w:r>
            <w:r w:rsidR="0048073B">
              <w:rPr>
                <w:rFonts w:ascii="Times New Roman" w:eastAsia="Times New Roman" w:hAnsi="Times New Roman" w:cs="Times New Roman"/>
                <w:color w:val="auto"/>
                <w:sz w:val="28"/>
                <w:szCs w:val="28"/>
                <w:highlight w:val="white"/>
                <w:lang w:val="uk-UA" w:bidi="ar-SA"/>
              </w:rPr>
              <w:t>ецької</w:t>
            </w:r>
            <w:proofErr w:type="spellEnd"/>
            <w:r w:rsidR="0048073B">
              <w:rPr>
                <w:rFonts w:ascii="Times New Roman" w:eastAsia="Times New Roman" w:hAnsi="Times New Roman" w:cs="Times New Roman"/>
                <w:color w:val="auto"/>
                <w:sz w:val="28"/>
                <w:szCs w:val="28"/>
                <w:highlight w:val="white"/>
                <w:lang w:val="uk-UA" w:bidi="ar-SA"/>
              </w:rPr>
              <w:t xml:space="preserve"> ЗОШ І-ІІІ ступенів у 2019/2020</w:t>
            </w:r>
            <w:r w:rsidRPr="001A6D2C">
              <w:rPr>
                <w:rFonts w:ascii="Times New Roman" w:eastAsia="Times New Roman" w:hAnsi="Times New Roman" w:cs="Times New Roman"/>
                <w:color w:val="auto"/>
                <w:sz w:val="28"/>
                <w:szCs w:val="28"/>
                <w:highlight w:val="white"/>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w:t>
            </w:r>
            <w:r w:rsidR="00AC193C" w:rsidRPr="001A6D2C">
              <w:rPr>
                <w:rFonts w:ascii="Times New Roman" w:eastAsia="Times New Roman" w:hAnsi="Times New Roman" w:cs="Times New Roman"/>
                <w:color w:val="auto"/>
                <w:sz w:val="28"/>
                <w:szCs w:val="28"/>
                <w:highlight w:val="white"/>
                <w:lang w:val="uk-UA" w:bidi="ar-SA"/>
              </w:rPr>
              <w:t xml:space="preserve"> (зі змінами)</w:t>
            </w:r>
            <w:r w:rsidR="001A6D2C">
              <w:rPr>
                <w:rFonts w:ascii="Times New Roman" w:eastAsia="Times New Roman" w:hAnsi="Times New Roman" w:cs="Times New Roman"/>
                <w:color w:val="auto"/>
                <w:sz w:val="28"/>
                <w:szCs w:val="28"/>
                <w:highlight w:val="white"/>
                <w:lang w:val="uk-UA" w:bidi="ar-SA"/>
              </w:rPr>
              <w:t>,</w:t>
            </w:r>
            <w:r w:rsidR="001A6D2C" w:rsidRPr="001A6D2C">
              <w:rPr>
                <w:rFonts w:eastAsia="Times New Roman"/>
                <w:color w:val="auto"/>
                <w:highlight w:val="white"/>
                <w:lang w:val="uk-UA" w:bidi="ar-SA"/>
              </w:rPr>
              <w:t xml:space="preserve"> </w:t>
            </w:r>
            <w:r w:rsidR="00D60A82" w:rsidRPr="001A6D2C">
              <w:rPr>
                <w:rFonts w:ascii="Times New Roman" w:eastAsia="Times New Roman" w:hAnsi="Times New Roman" w:cs="Times New Roman"/>
                <w:color w:val="auto"/>
                <w:sz w:val="28"/>
                <w:szCs w:val="28"/>
                <w:highlight w:val="white"/>
                <w:lang w:val="uk-UA" w:bidi="ar-SA"/>
              </w:rPr>
              <w:t>наказу Міністерства освіти і науки України від 12.06.2018 № 627 «Про затвердження типової освітньої програми спеціальних закладів загальної середньої освіти II ступеня для дітей з особливими освітніми потребами» — із змінами, внесеними наказом Міністерства освіти і науки України від 26.07.2018 № 815 (далі — Типова освітня програма; наказ МОН № 627).</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w:t>
            </w:r>
            <w:r w:rsidR="00C15A5D">
              <w:rPr>
                <w:rFonts w:ascii="Times New Roman" w:eastAsia="Times New Roman" w:hAnsi="Times New Roman" w:cs="Times New Roman"/>
                <w:color w:val="auto"/>
                <w:sz w:val="28"/>
                <w:szCs w:val="28"/>
                <w:highlight w:val="white"/>
                <w:lang w:val="uk-UA" w:bidi="ar-SA"/>
              </w:rPr>
              <w:t>І ступеня (далі –</w:t>
            </w:r>
            <w:r w:rsidR="00CF1C28">
              <w:rPr>
                <w:rFonts w:ascii="Times New Roman" w:eastAsia="Times New Roman" w:hAnsi="Times New Roman" w:cs="Times New Roman"/>
                <w:color w:val="auto"/>
                <w:sz w:val="28"/>
                <w:szCs w:val="28"/>
                <w:highlight w:val="white"/>
                <w:lang w:val="uk-UA" w:bidi="ar-SA"/>
              </w:rPr>
              <w:t xml:space="preserve"> </w:t>
            </w:r>
            <w:r w:rsidR="00C15A5D">
              <w:rPr>
                <w:rFonts w:ascii="Times New Roman" w:eastAsia="Times New Roman" w:hAnsi="Times New Roman" w:cs="Times New Roman"/>
                <w:color w:val="auto"/>
                <w:sz w:val="28"/>
                <w:szCs w:val="28"/>
                <w:highlight w:val="white"/>
                <w:lang w:val="uk-UA" w:bidi="ar-SA"/>
              </w:rPr>
              <w:t>навчальний план</w:t>
            </w:r>
            <w:r w:rsidRPr="00BB380D">
              <w:rPr>
                <w:rFonts w:ascii="Times New Roman" w:eastAsia="Times New Roman" w:hAnsi="Times New Roman" w:cs="Times New Roman"/>
                <w:color w:val="auto"/>
                <w:sz w:val="28"/>
                <w:szCs w:val="28"/>
                <w:highlight w:val="white"/>
                <w:lang w:val="uk-UA" w:bidi="ar-SA"/>
              </w:rPr>
              <w:t xml:space="preserve">). </w:t>
            </w:r>
          </w:p>
          <w:p w:rsidR="0073202B"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w:t>
            </w:r>
            <w:r w:rsidR="0073202B">
              <w:rPr>
                <w:rFonts w:ascii="Times New Roman" w:eastAsia="Times New Roman" w:hAnsi="Times New Roman" w:cs="Times New Roman"/>
                <w:color w:val="auto"/>
                <w:sz w:val="28"/>
                <w:szCs w:val="28"/>
                <w:highlight w:val="white"/>
                <w:lang w:val="uk-UA" w:bidi="ar-SA"/>
              </w:rPr>
              <w:t>я учнів. Навчальний план основної школи передбачає</w:t>
            </w:r>
            <w:r w:rsidRPr="00BB380D">
              <w:rPr>
                <w:rFonts w:ascii="Times New Roman" w:eastAsia="Times New Roman" w:hAnsi="Times New Roman" w:cs="Times New Roman"/>
                <w:color w:val="auto"/>
                <w:sz w:val="28"/>
                <w:szCs w:val="28"/>
                <w:highlight w:val="white"/>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sidR="0073202B">
              <w:rPr>
                <w:rFonts w:ascii="Times New Roman" w:eastAsia="Times New Roman" w:hAnsi="Times New Roman" w:cs="Times New Roman"/>
                <w:color w:val="auto"/>
                <w:sz w:val="28"/>
                <w:szCs w:val="28"/>
                <w:highlight w:val="white"/>
                <w:lang w:val="uk-UA" w:bidi="ar-SA"/>
              </w:rPr>
              <w:t>сформовану на державному рівні</w:t>
            </w:r>
            <w:r w:rsidRPr="00BB380D">
              <w:rPr>
                <w:rFonts w:ascii="Times New Roman" w:eastAsia="Times New Roman" w:hAnsi="Times New Roman" w:cs="Times New Roman"/>
                <w:color w:val="auto"/>
                <w:sz w:val="28"/>
                <w:szCs w:val="28"/>
                <w:highlight w:val="white"/>
                <w:lang w:val="uk-UA" w:bidi="ar-SA"/>
              </w:rPr>
              <w:t xml:space="preserve"> та варіативну складову</w:t>
            </w:r>
            <w:r w:rsidR="0073202B">
              <w:rPr>
                <w:rFonts w:ascii="Times New Roman" w:eastAsia="Times New Roman" w:hAnsi="Times New Roman" w:cs="Times New Roman"/>
                <w:color w:val="auto"/>
                <w:sz w:val="28"/>
                <w:szCs w:val="28"/>
                <w:highlight w:val="white"/>
                <w:lang w:val="uk-UA" w:bidi="ar-SA"/>
              </w:rPr>
              <w:t xml:space="preserve"> (</w:t>
            </w:r>
            <w:r w:rsidR="00B832B1" w:rsidRPr="00B832B1">
              <w:rPr>
                <w:rFonts w:ascii="Times New Roman" w:eastAsia="Times New Roman" w:hAnsi="Times New Roman" w:cs="Times New Roman"/>
                <w:color w:val="auto"/>
                <w:sz w:val="28"/>
                <w:szCs w:val="28"/>
                <w:highlight w:val="white"/>
                <w:lang w:val="uk-UA" w:bidi="ar-SA"/>
              </w:rPr>
              <w:t xml:space="preserve">Додаток </w:t>
            </w:r>
            <w:r w:rsidR="0008115C" w:rsidRPr="00B832B1">
              <w:rPr>
                <w:rFonts w:ascii="Times New Roman" w:eastAsia="Times New Roman" w:hAnsi="Times New Roman" w:cs="Times New Roman"/>
                <w:color w:val="auto"/>
                <w:sz w:val="28"/>
                <w:szCs w:val="28"/>
                <w:highlight w:val="white"/>
                <w:lang w:val="uk-UA" w:bidi="ar-SA"/>
              </w:rPr>
              <w:t>10</w:t>
            </w:r>
            <w:r w:rsidR="0073202B">
              <w:rPr>
                <w:rFonts w:ascii="Times New Roman" w:eastAsia="Times New Roman" w:hAnsi="Times New Roman" w:cs="Times New Roman"/>
                <w:color w:val="auto"/>
                <w:sz w:val="28"/>
                <w:szCs w:val="28"/>
                <w:highlight w:val="white"/>
                <w:lang w:val="uk-UA" w:bidi="ar-SA"/>
              </w:rPr>
              <w:t>)</w:t>
            </w:r>
            <w:r w:rsidRPr="00BB380D">
              <w:rPr>
                <w:rFonts w:ascii="Times New Roman" w:eastAsia="Times New Roman" w:hAnsi="Times New Roman" w:cs="Times New Roman"/>
                <w:color w:val="auto"/>
                <w:sz w:val="28"/>
                <w:szCs w:val="28"/>
                <w:highlight w:val="white"/>
                <w:lang w:val="uk-UA" w:bidi="ar-SA"/>
              </w:rPr>
              <w:t>.</w:t>
            </w:r>
          </w:p>
          <w:p w:rsidR="0073202B" w:rsidRPr="001A6D2C" w:rsidRDefault="0073202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Навчальний план зорієнтований на роботу школи за 5-денним навчальними тижнем. Відповідно до статті 16 Закону України «П</w:t>
            </w:r>
            <w:r w:rsidR="0048073B">
              <w:rPr>
                <w:rFonts w:ascii="Times New Roman" w:eastAsia="Times New Roman" w:hAnsi="Times New Roman" w:cs="Times New Roman"/>
                <w:color w:val="auto"/>
                <w:sz w:val="28"/>
                <w:szCs w:val="28"/>
                <w:highlight w:val="white"/>
                <w:lang w:val="uk-UA" w:bidi="ar-SA"/>
              </w:rPr>
              <w:t>ро загальну середню освіту» 2019/2020</w:t>
            </w:r>
            <w:r w:rsidRPr="001A6D2C">
              <w:rPr>
                <w:rFonts w:ascii="Times New Roman" w:eastAsia="Times New Roman" w:hAnsi="Times New Roman" w:cs="Times New Roman"/>
                <w:color w:val="auto"/>
                <w:sz w:val="28"/>
                <w:szCs w:val="28"/>
                <w:highlight w:val="white"/>
                <w:lang w:val="uk-UA" w:bidi="ar-SA"/>
              </w:rPr>
              <w:t xml:space="preserve"> навчальний рік розпочинається у День знань – 1 вересня.</w:t>
            </w:r>
          </w:p>
          <w:p w:rsidR="00E71D7D" w:rsidRPr="001A6D2C" w:rsidRDefault="0073202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lastRenderedPageBreak/>
              <w:t>Навчальні заняття організов</w:t>
            </w:r>
            <w:r w:rsidR="0048073B">
              <w:rPr>
                <w:rFonts w:ascii="Times New Roman" w:eastAsia="Times New Roman" w:hAnsi="Times New Roman" w:cs="Times New Roman"/>
                <w:color w:val="auto"/>
                <w:sz w:val="28"/>
                <w:szCs w:val="28"/>
                <w:highlight w:val="white"/>
                <w:lang w:val="uk-UA" w:bidi="ar-SA"/>
              </w:rPr>
              <w:t xml:space="preserve">уються за семестровою системою. </w:t>
            </w:r>
            <w:r w:rsidRPr="001A6D2C">
              <w:rPr>
                <w:rFonts w:ascii="Times New Roman" w:eastAsia="Times New Roman" w:hAnsi="Times New Roman" w:cs="Times New Roman"/>
                <w:color w:val="auto"/>
                <w:sz w:val="28"/>
                <w:szCs w:val="28"/>
                <w:highlight w:val="white"/>
                <w:lang w:val="uk-UA" w:bidi="ar-SA"/>
              </w:rPr>
              <w:t>У структурі навчального плану можливі зміни.</w:t>
            </w:r>
            <w:r w:rsidR="00E71D7D" w:rsidRPr="00BB380D">
              <w:rPr>
                <w:rFonts w:ascii="Times New Roman" w:eastAsia="Times New Roman" w:hAnsi="Times New Roman" w:cs="Times New Roman"/>
                <w:color w:val="auto"/>
                <w:sz w:val="28"/>
                <w:szCs w:val="28"/>
                <w:highlight w:val="white"/>
                <w:lang w:val="uk-UA" w:bidi="ar-SA"/>
              </w:rPr>
              <w:t xml:space="preserve"> </w:t>
            </w:r>
          </w:p>
          <w:p w:rsidR="00ED49A9"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Мовою навчання у закладі є українська, тому за основу взято навчальний план для закладі</w:t>
            </w:r>
            <w:r w:rsidR="00ED49A9">
              <w:rPr>
                <w:rFonts w:ascii="Times New Roman" w:eastAsia="Times New Roman" w:hAnsi="Times New Roman" w:cs="Times New Roman"/>
                <w:color w:val="auto"/>
                <w:sz w:val="28"/>
                <w:szCs w:val="28"/>
                <w:highlight w:val="white"/>
                <w:lang w:val="uk-UA" w:bidi="ar-SA"/>
              </w:rPr>
              <w:t>в з українською мовою навчання</w:t>
            </w:r>
            <w:r w:rsidR="001A6D2C">
              <w:rPr>
                <w:rFonts w:ascii="Times New Roman" w:eastAsia="Times New Roman" w:hAnsi="Times New Roman" w:cs="Times New Roman"/>
                <w:color w:val="auto"/>
                <w:sz w:val="28"/>
                <w:szCs w:val="28"/>
                <w:highlight w:val="white"/>
                <w:lang w:val="uk-UA" w:bidi="ar-SA"/>
              </w:rPr>
              <w:t xml:space="preserve"> (наказ</w:t>
            </w:r>
            <w:r w:rsidR="001A6D2C" w:rsidRPr="001A6D2C">
              <w:rPr>
                <w:rFonts w:ascii="Times New Roman" w:eastAsia="Times New Roman" w:hAnsi="Times New Roman" w:cs="Times New Roman"/>
                <w:color w:val="auto"/>
                <w:sz w:val="28"/>
                <w:szCs w:val="28"/>
                <w:highlight w:val="white"/>
                <w:lang w:val="uk-UA" w:bidi="ar-SA"/>
              </w:rPr>
              <w:t xml:space="preserve"> Міністерства освіти і науки, молоді та спорту </w:t>
            </w:r>
            <w:r w:rsidR="001A6D2C">
              <w:rPr>
                <w:rFonts w:ascii="Times New Roman" w:eastAsia="Times New Roman" w:hAnsi="Times New Roman" w:cs="Times New Roman"/>
                <w:color w:val="auto"/>
                <w:sz w:val="28"/>
                <w:szCs w:val="28"/>
                <w:highlight w:val="white"/>
                <w:lang w:val="uk-UA" w:bidi="ar-SA"/>
              </w:rPr>
              <w:t xml:space="preserve">України від 03.04.2012 р. № 409 </w:t>
            </w:r>
            <w:r w:rsidR="001A6D2C" w:rsidRPr="001A6D2C">
              <w:rPr>
                <w:rFonts w:ascii="Times New Roman" w:eastAsia="Times New Roman" w:hAnsi="Times New Roman" w:cs="Times New Roman"/>
                <w:color w:val="auto"/>
                <w:sz w:val="28"/>
                <w:szCs w:val="28"/>
                <w:highlight w:val="white"/>
                <w:lang w:val="uk-UA" w:bidi="ar-SA"/>
              </w:rPr>
              <w:t>(в редакції наказу Міністерства освіти і науки України від 29.05.2014 № 664,</w:t>
            </w:r>
            <w:r w:rsidR="001A6D2C">
              <w:rPr>
                <w:rFonts w:ascii="Times New Roman" w:eastAsia="Times New Roman" w:hAnsi="Times New Roman" w:cs="Times New Roman"/>
                <w:color w:val="auto"/>
                <w:sz w:val="28"/>
                <w:szCs w:val="28"/>
                <w:highlight w:val="white"/>
                <w:lang w:val="uk-UA" w:bidi="ar-SA"/>
              </w:rPr>
              <w:t xml:space="preserve"> зі</w:t>
            </w:r>
            <w:r w:rsidR="001A6D2C" w:rsidRPr="001A6D2C">
              <w:rPr>
                <w:rFonts w:ascii="Times New Roman" w:eastAsia="Times New Roman" w:hAnsi="Times New Roman" w:cs="Times New Roman"/>
                <w:color w:val="auto"/>
                <w:sz w:val="28"/>
                <w:szCs w:val="28"/>
                <w:highlight w:val="white"/>
                <w:lang w:val="uk-UA" w:bidi="ar-SA"/>
              </w:rPr>
              <w:t xml:space="preserve"> змінами згідно з наказом Міністерства освіти і науки України від 12.12.2014 № 1465, наказом Міністерства освіти і науки України від 07.08.2015 № 855)</w:t>
            </w:r>
            <w:r w:rsidR="001A6D2C">
              <w:rPr>
                <w:rFonts w:ascii="Times New Roman" w:eastAsia="Times New Roman" w:hAnsi="Times New Roman" w:cs="Times New Roman"/>
                <w:color w:val="auto"/>
                <w:sz w:val="28"/>
                <w:szCs w:val="28"/>
                <w:highlight w:val="white"/>
                <w:lang w:val="uk-UA" w:bidi="ar-SA"/>
              </w:rPr>
              <w:t>.</w:t>
            </w:r>
          </w:p>
          <w:p w:rsidR="007D3634" w:rsidRPr="00BB380D" w:rsidRDefault="007D3634"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Поділ класу на групи при вивченні окремих предметів здійснено  </w:t>
            </w:r>
            <w:r w:rsidR="00E71C90">
              <w:rPr>
                <w:rFonts w:ascii="Times New Roman" w:eastAsia="Times New Roman" w:hAnsi="Times New Roman" w:cs="Times New Roman"/>
                <w:color w:val="auto"/>
                <w:sz w:val="28"/>
                <w:szCs w:val="28"/>
                <w:highlight w:val="white"/>
                <w:lang w:val="uk-UA" w:bidi="ar-SA"/>
              </w:rPr>
              <w:t>відповідно до чинних нормативів</w:t>
            </w:r>
            <w:r>
              <w:rPr>
                <w:rFonts w:ascii="Times New Roman" w:eastAsia="Times New Roman" w:hAnsi="Times New Roman" w:cs="Times New Roman"/>
                <w:color w:val="auto"/>
                <w:sz w:val="28"/>
                <w:szCs w:val="28"/>
                <w:highlight w:val="white"/>
                <w:lang w:val="uk-UA" w:bidi="ar-SA"/>
              </w:rPr>
              <w:t xml:space="preserve"> (Наказ Міністерства освіти і науки України від 20.02.2002 № 128), </w:t>
            </w:r>
            <w:r w:rsidR="00E5178E">
              <w:rPr>
                <w:rFonts w:ascii="Times New Roman" w:eastAsia="Times New Roman" w:hAnsi="Times New Roman" w:cs="Times New Roman"/>
                <w:color w:val="auto"/>
                <w:sz w:val="28"/>
                <w:szCs w:val="28"/>
                <w:highlight w:val="white"/>
                <w:lang w:val="uk-UA" w:bidi="ar-SA"/>
              </w:rPr>
              <w:t>оскільки кількість учнів у деяких</w:t>
            </w:r>
            <w:r>
              <w:rPr>
                <w:rFonts w:ascii="Times New Roman" w:eastAsia="Times New Roman" w:hAnsi="Times New Roman" w:cs="Times New Roman"/>
                <w:color w:val="auto"/>
                <w:sz w:val="28"/>
                <w:szCs w:val="28"/>
                <w:highlight w:val="white"/>
                <w:lang w:val="uk-UA" w:bidi="ar-SA"/>
              </w:rPr>
              <w:t xml:space="preserve"> класах більше 27 осіб.</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w:t>
            </w:r>
            <w:r w:rsidR="00E71C90">
              <w:rPr>
                <w:rFonts w:ascii="Times New Roman" w:eastAsia="Times New Roman" w:hAnsi="Times New Roman" w:cs="Times New Roman"/>
                <w:color w:val="auto"/>
                <w:sz w:val="28"/>
                <w:szCs w:val="28"/>
                <w:highlight w:val="white"/>
                <w:lang w:val="uk-UA" w:bidi="ar-SA"/>
              </w:rPr>
              <w:t xml:space="preserve"> </w:t>
            </w:r>
            <w:r w:rsidRPr="00BB380D">
              <w:rPr>
                <w:rFonts w:ascii="Times New Roman" w:eastAsia="Times New Roman" w:hAnsi="Times New Roman" w:cs="Times New Roman"/>
                <w:color w:val="auto"/>
                <w:sz w:val="28"/>
                <w:szCs w:val="28"/>
                <w:highlight w:val="white"/>
                <w:lang w:val="uk-UA" w:bidi="ar-SA"/>
              </w:rPr>
              <w:t>405</w:t>
            </w:r>
            <w:r w:rsidR="00E71C90">
              <w:rPr>
                <w:rFonts w:ascii="Times New Roman" w:eastAsia="Times New Roman" w:hAnsi="Times New Roman" w:cs="Times New Roman"/>
                <w:color w:val="auto"/>
                <w:sz w:val="28"/>
                <w:szCs w:val="28"/>
                <w:highlight w:val="white"/>
                <w:lang w:val="uk-UA" w:bidi="ar-SA"/>
              </w:rPr>
              <w:t>.</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71D7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рамках галузі «Мистецтво» у 5-7 класах викладаються окремі курси: «Музичне мистецтво» та «Образотворче мистецтво». У 8-9 класі викладається курс «Мистецтво».</w:t>
            </w:r>
          </w:p>
          <w:p w:rsidR="002A4E99" w:rsidRPr="002A4E99" w:rsidRDefault="002A4E99"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2A4E99">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w:t>
            </w:r>
            <w:r w:rsidR="00C015FE">
              <w:rPr>
                <w:rFonts w:ascii="Times New Roman" w:eastAsia="Times New Roman" w:hAnsi="Times New Roman" w:cs="Times New Roman"/>
                <w:color w:val="auto"/>
                <w:sz w:val="28"/>
                <w:szCs w:val="28"/>
                <w:highlight w:val="white"/>
                <w:lang w:val="uk-UA" w:bidi="ar-SA"/>
              </w:rPr>
              <w:t xml:space="preserve"> (</w:t>
            </w:r>
            <w:r w:rsidR="0008115C" w:rsidRPr="008904EF">
              <w:rPr>
                <w:rFonts w:ascii="Times New Roman" w:eastAsia="Times New Roman" w:hAnsi="Times New Roman" w:cs="Times New Roman"/>
                <w:color w:val="auto"/>
                <w:sz w:val="28"/>
                <w:szCs w:val="28"/>
                <w:highlight w:val="white"/>
                <w:lang w:val="uk-UA" w:bidi="ar-SA"/>
              </w:rPr>
              <w:t>Додаток 10</w:t>
            </w:r>
            <w:r w:rsidR="00C015FE">
              <w:rPr>
                <w:rFonts w:ascii="Times New Roman" w:eastAsia="Times New Roman" w:hAnsi="Times New Roman" w:cs="Times New Roman"/>
                <w:color w:val="auto"/>
                <w:sz w:val="28"/>
                <w:szCs w:val="28"/>
                <w:highlight w:val="white"/>
                <w:lang w:val="uk-UA" w:bidi="ar-SA"/>
              </w:rPr>
              <w:t>).</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BB380D">
              <w:rPr>
                <w:rFonts w:ascii="Times New Roman" w:eastAsia="Times New Roman" w:hAnsi="Times New Roman" w:cs="Times New Roman"/>
                <w:color w:val="auto"/>
                <w:sz w:val="28"/>
                <w:szCs w:val="28"/>
                <w:highlight w:val="white"/>
                <w:lang w:val="uk-UA" w:bidi="ar-SA"/>
              </w:rPr>
              <w:lastRenderedPageBreak/>
              <w:t xml:space="preserve">здоров'я", а інтегрується у змісті всіх предметів інваріантної та </w:t>
            </w:r>
            <w:r w:rsidR="00E71C90">
              <w:rPr>
                <w:rFonts w:ascii="Times New Roman" w:eastAsia="Times New Roman" w:hAnsi="Times New Roman" w:cs="Times New Roman"/>
                <w:color w:val="auto"/>
                <w:sz w:val="28"/>
                <w:szCs w:val="28"/>
                <w:highlight w:val="white"/>
                <w:lang w:val="uk-UA" w:bidi="ar-SA"/>
              </w:rPr>
              <w:t>варіативної складових навчального плану</w:t>
            </w:r>
            <w:r w:rsidRPr="00BB380D">
              <w:rPr>
                <w:rFonts w:ascii="Times New Roman" w:eastAsia="Times New Roman" w:hAnsi="Times New Roman" w:cs="Times New Roman"/>
                <w:color w:val="auto"/>
                <w:sz w:val="28"/>
                <w:szCs w:val="28"/>
                <w:highlight w:val="white"/>
                <w:lang w:val="uk-UA" w:bidi="ar-SA"/>
              </w:rPr>
              <w:t xml:space="preserve">. </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Змістове наповнення предмета «Фізична культура» сформоване з варіативних модулів відповідно до </w:t>
            </w:r>
            <w:proofErr w:type="spellStart"/>
            <w:r w:rsidRPr="00BB380D">
              <w:rPr>
                <w:rFonts w:ascii="Times New Roman" w:eastAsia="Times New Roman" w:hAnsi="Times New Roman" w:cs="Times New Roman"/>
                <w:color w:val="auto"/>
                <w:sz w:val="28"/>
                <w:szCs w:val="28"/>
                <w:highlight w:val="white"/>
                <w:lang w:val="uk-UA" w:bidi="ar-SA"/>
              </w:rPr>
              <w:t>статево-вікових</w:t>
            </w:r>
            <w:proofErr w:type="spellEnd"/>
            <w:r w:rsidRPr="00BB380D">
              <w:rPr>
                <w:rFonts w:ascii="Times New Roman" w:eastAsia="Times New Roman" w:hAnsi="Times New Roman" w:cs="Times New Roman"/>
                <w:color w:val="auto"/>
                <w:sz w:val="28"/>
                <w:szCs w:val="28"/>
                <w:highlight w:val="white"/>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r w:rsidRPr="008904EF">
              <w:rPr>
                <w:rFonts w:ascii="Times New Roman" w:eastAsia="Times New Roman" w:hAnsi="Times New Roman" w:cs="Times New Roman"/>
                <w:color w:val="auto"/>
                <w:sz w:val="28"/>
                <w:szCs w:val="28"/>
                <w:highlight w:val="white"/>
                <w:lang w:val="uk-UA" w:bidi="ar-SA"/>
              </w:rPr>
              <w:t>Додаток 2</w:t>
            </w:r>
            <w:r w:rsidRPr="00BB380D">
              <w:rPr>
                <w:rFonts w:ascii="Times New Roman" w:eastAsia="Times New Roman" w:hAnsi="Times New Roman" w:cs="Times New Roman"/>
                <w:color w:val="auto"/>
                <w:sz w:val="28"/>
                <w:szCs w:val="28"/>
                <w:highlight w:val="white"/>
                <w:lang w:val="uk-UA" w:bidi="ar-SA"/>
              </w:rPr>
              <w:t xml:space="preserve">). </w:t>
            </w:r>
          </w:p>
          <w:p w:rsidR="00E71D7D" w:rsidRPr="00BB380D" w:rsidRDefault="00BB380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71D7D" w:rsidRPr="003B1316" w:rsidRDefault="00E71D7D" w:rsidP="003B1316">
            <w:pPr>
              <w:widowControl/>
              <w:spacing w:line="360" w:lineRule="auto"/>
              <w:ind w:firstLine="709"/>
              <w:jc w:val="center"/>
              <w:rPr>
                <w:rFonts w:ascii="Times New Roman" w:eastAsia="Calibri" w:hAnsi="Times New Roman" w:cs="Times New Roman"/>
                <w:b/>
                <w:color w:val="auto"/>
                <w:sz w:val="32"/>
                <w:szCs w:val="32"/>
                <w:lang w:val="uk-UA" w:bidi="ar-SA"/>
              </w:rPr>
            </w:pPr>
            <w:r w:rsidRPr="003B1316">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Основними формами організації освітнього процесу</w:t>
            </w:r>
            <w:r w:rsidR="00F50246">
              <w:rPr>
                <w:rFonts w:ascii="Times New Roman" w:eastAsia="Times New Roman" w:hAnsi="Times New Roman" w:cs="Times New Roman"/>
                <w:color w:val="auto"/>
                <w:sz w:val="28"/>
                <w:szCs w:val="28"/>
                <w:highlight w:val="white"/>
                <w:lang w:val="uk-UA" w:bidi="ar-SA"/>
              </w:rPr>
              <w:t xml:space="preserve"> у </w:t>
            </w:r>
            <w:proofErr w:type="spellStart"/>
            <w:r w:rsidR="00F50246">
              <w:rPr>
                <w:rFonts w:ascii="Times New Roman" w:eastAsia="Times New Roman" w:hAnsi="Times New Roman" w:cs="Times New Roman"/>
                <w:color w:val="auto"/>
                <w:sz w:val="28"/>
                <w:szCs w:val="28"/>
                <w:highlight w:val="white"/>
                <w:lang w:val="uk-UA" w:bidi="ar-SA"/>
              </w:rPr>
              <w:t>Бабинецькій</w:t>
            </w:r>
            <w:proofErr w:type="spellEnd"/>
            <w:r w:rsidR="00F50246">
              <w:rPr>
                <w:rFonts w:ascii="Times New Roman" w:eastAsia="Times New Roman" w:hAnsi="Times New Roman" w:cs="Times New Roman"/>
                <w:color w:val="auto"/>
                <w:sz w:val="28"/>
                <w:szCs w:val="28"/>
                <w:highlight w:val="white"/>
                <w:lang w:val="uk-UA" w:bidi="ar-SA"/>
              </w:rPr>
              <w:t xml:space="preserve"> ЗОШ І-ІІІ ступенів</w:t>
            </w:r>
            <w:r w:rsidRPr="009249DB">
              <w:rPr>
                <w:rFonts w:ascii="Times New Roman" w:eastAsia="Times New Roman" w:hAnsi="Times New Roman" w:cs="Times New Roman"/>
                <w:color w:val="auto"/>
                <w:sz w:val="28"/>
                <w:szCs w:val="28"/>
                <w:highlight w:val="white"/>
                <w:lang w:val="uk-UA" w:bidi="ar-SA"/>
              </w:rPr>
              <w:t xml:space="preserve"> є різні типи уроку: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формування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розвитку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перевірки та/або оцінювання досягнення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корекції основних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комбінований урок.</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Також формами організації освітнього процесу можуть бути екскурсії, віртуальні подорожі, уроки-семінари, конференції, форуми, брифі</w:t>
            </w:r>
            <w:r w:rsidR="00E5178E">
              <w:rPr>
                <w:rFonts w:ascii="Times New Roman" w:eastAsia="Times New Roman" w:hAnsi="Times New Roman" w:cs="Times New Roman"/>
                <w:color w:val="auto"/>
                <w:sz w:val="28"/>
                <w:szCs w:val="28"/>
                <w:highlight w:val="white"/>
                <w:lang w:val="uk-UA" w:bidi="ar-SA"/>
              </w:rPr>
              <w:t xml:space="preserve">нги, </w:t>
            </w:r>
            <w:proofErr w:type="spellStart"/>
            <w:r w:rsidR="00E5178E">
              <w:rPr>
                <w:rFonts w:ascii="Times New Roman" w:eastAsia="Times New Roman" w:hAnsi="Times New Roman" w:cs="Times New Roman"/>
                <w:color w:val="auto"/>
                <w:sz w:val="28"/>
                <w:szCs w:val="28"/>
                <w:highlight w:val="white"/>
                <w:lang w:val="uk-UA" w:bidi="ar-SA"/>
              </w:rPr>
              <w:t>квести</w:t>
            </w:r>
            <w:proofErr w:type="spellEnd"/>
            <w:r w:rsidR="00E5178E">
              <w:rPr>
                <w:rFonts w:ascii="Times New Roman" w:eastAsia="Times New Roman" w:hAnsi="Times New Roman" w:cs="Times New Roman"/>
                <w:color w:val="auto"/>
                <w:sz w:val="28"/>
                <w:szCs w:val="28"/>
                <w:highlight w:val="white"/>
                <w:lang w:val="uk-UA" w:bidi="ar-SA"/>
              </w:rPr>
              <w:t xml:space="preserve">, інтерактивні уроки, </w:t>
            </w:r>
            <w:r w:rsidRPr="009249DB">
              <w:rPr>
                <w:rFonts w:ascii="Times New Roman" w:eastAsia="Times New Roman" w:hAnsi="Times New Roman" w:cs="Times New Roman"/>
                <w:color w:val="auto"/>
                <w:sz w:val="28"/>
                <w:szCs w:val="28"/>
                <w:highlight w:val="white"/>
                <w:lang w:val="uk-UA" w:bidi="ar-SA"/>
              </w:rPr>
              <w:t xml:space="preserve">інтегровані уроки, проблемний урок, відео-уроки тощо. </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З метою засвоєння нового матеріалу та розвитку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крім уроку</w:t>
            </w:r>
            <w:r w:rsidR="00E910DB">
              <w:rPr>
                <w:rFonts w:ascii="Times New Roman" w:eastAsia="Times New Roman" w:hAnsi="Times New Roman" w:cs="Times New Roman"/>
                <w:color w:val="auto"/>
                <w:sz w:val="28"/>
                <w:szCs w:val="28"/>
                <w:highlight w:val="white"/>
                <w:lang w:val="uk-UA" w:bidi="ar-SA"/>
              </w:rPr>
              <w:t xml:space="preserve"> у школі</w:t>
            </w:r>
            <w:r w:rsidRPr="009249DB">
              <w:rPr>
                <w:rFonts w:ascii="Times New Roman" w:eastAsia="Times New Roman" w:hAnsi="Times New Roman" w:cs="Times New Roman"/>
                <w:color w:val="auto"/>
                <w:sz w:val="28"/>
                <w:szCs w:val="28"/>
                <w:highlight w:val="white"/>
                <w:lang w:val="uk-UA" w:bidi="ar-SA"/>
              </w:rPr>
              <w:t xml:space="preserve"> проводяться навчально-практичні заняття</w:t>
            </w:r>
            <w:r w:rsidR="00E910DB">
              <w:rPr>
                <w:rFonts w:ascii="Times New Roman" w:eastAsia="Times New Roman" w:hAnsi="Times New Roman" w:cs="Times New Roman"/>
                <w:color w:val="auto"/>
                <w:sz w:val="28"/>
                <w:szCs w:val="28"/>
                <w:highlight w:val="white"/>
                <w:lang w:val="uk-UA" w:bidi="ar-SA"/>
              </w:rPr>
              <w:t>, оглядові конференції</w:t>
            </w:r>
            <w:r w:rsidRPr="009249DB">
              <w:rPr>
                <w:rFonts w:ascii="Times New Roman" w:eastAsia="Times New Roman" w:hAnsi="Times New Roman" w:cs="Times New Roman"/>
                <w:color w:val="auto"/>
                <w:sz w:val="28"/>
                <w:szCs w:val="28"/>
                <w:highlight w:val="white"/>
                <w:lang w:val="uk-UA" w:bidi="ar-SA"/>
              </w:rPr>
              <w:t xml:space="preserve"> (для 8-</w:t>
            </w:r>
            <w:r w:rsidRPr="001A6D2C">
              <w:rPr>
                <w:rFonts w:ascii="Times New Roman" w:eastAsia="Times New Roman" w:hAnsi="Times New Roman" w:cs="Times New Roman"/>
                <w:color w:val="auto"/>
                <w:sz w:val="28"/>
                <w:szCs w:val="28"/>
                <w:highlight w:val="white"/>
                <w:lang w:val="uk-UA" w:bidi="ar-SA"/>
              </w:rPr>
              <w:t>11</w:t>
            </w:r>
            <w:r w:rsidR="00E910DB">
              <w:rPr>
                <w:rFonts w:ascii="Times New Roman" w:eastAsia="Times New Roman" w:hAnsi="Times New Roman" w:cs="Times New Roman"/>
                <w:color w:val="auto"/>
                <w:sz w:val="28"/>
                <w:szCs w:val="28"/>
                <w:highlight w:val="white"/>
                <w:lang w:val="uk-UA" w:bidi="ar-SA"/>
              </w:rPr>
              <w:t xml:space="preserve"> класів</w:t>
            </w:r>
            <w:r w:rsidR="00E5178E">
              <w:rPr>
                <w:rFonts w:ascii="Times New Roman" w:eastAsia="Times New Roman" w:hAnsi="Times New Roman" w:cs="Times New Roman"/>
                <w:color w:val="auto"/>
                <w:sz w:val="28"/>
                <w:szCs w:val="28"/>
                <w:highlight w:val="white"/>
                <w:lang w:val="uk-UA" w:bidi="ar-SA"/>
              </w:rPr>
              <w:t>) та</w:t>
            </w:r>
            <w:r w:rsidR="00E910DB">
              <w:rPr>
                <w:rFonts w:ascii="Times New Roman" w:eastAsia="Times New Roman" w:hAnsi="Times New Roman" w:cs="Times New Roman"/>
                <w:color w:val="auto"/>
                <w:sz w:val="28"/>
                <w:szCs w:val="28"/>
                <w:highlight w:val="white"/>
                <w:lang w:val="uk-UA" w:bidi="ar-SA"/>
              </w:rPr>
              <w:t xml:space="preserve"> екскурсії.</w:t>
            </w:r>
          </w:p>
          <w:p w:rsidR="009249DB" w:rsidRPr="009249DB" w:rsidRDefault="00E910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Учителі нашої школи також проводять</w:t>
            </w:r>
            <w:r w:rsidR="00E5178E">
              <w:rPr>
                <w:rFonts w:ascii="Times New Roman" w:eastAsia="Times New Roman" w:hAnsi="Times New Roman" w:cs="Times New Roman"/>
                <w:color w:val="auto"/>
                <w:sz w:val="28"/>
                <w:szCs w:val="28"/>
                <w:highlight w:val="white"/>
                <w:lang w:val="uk-UA" w:bidi="ar-SA"/>
              </w:rPr>
              <w:t xml:space="preserve"> заняття у</w:t>
            </w:r>
            <w:r w:rsidR="009249DB" w:rsidRPr="009249DB">
              <w:rPr>
                <w:rFonts w:ascii="Times New Roman" w:eastAsia="Times New Roman" w:hAnsi="Times New Roman" w:cs="Times New Roman"/>
                <w:color w:val="auto"/>
                <w:sz w:val="28"/>
                <w:szCs w:val="28"/>
                <w:highlight w:val="white"/>
                <w:lang w:val="uk-UA" w:bidi="ar-SA"/>
              </w:rPr>
              <w:t xml:space="preserve"> групах </w:t>
            </w:r>
            <w:r w:rsidR="00E5178E">
              <w:rPr>
                <w:rFonts w:ascii="Times New Roman" w:eastAsia="Times New Roman" w:hAnsi="Times New Roman" w:cs="Times New Roman"/>
                <w:color w:val="auto"/>
                <w:sz w:val="28"/>
                <w:szCs w:val="28"/>
                <w:highlight w:val="white"/>
                <w:lang w:val="uk-UA" w:bidi="ar-SA"/>
              </w:rPr>
              <w:t>та командах із чітко визначеними ролями учнів класу.</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Екскурсії в першу чергу покликані показати учням практичне застосування знань, отриманих при ви</w:t>
            </w:r>
            <w:r w:rsidR="00E910DB">
              <w:rPr>
                <w:rFonts w:ascii="Times New Roman" w:eastAsia="Times New Roman" w:hAnsi="Times New Roman" w:cs="Times New Roman"/>
                <w:color w:val="auto"/>
                <w:sz w:val="28"/>
                <w:szCs w:val="28"/>
                <w:highlight w:val="white"/>
                <w:lang w:val="uk-UA" w:bidi="ar-SA"/>
              </w:rPr>
              <w:t>вченні з</w:t>
            </w:r>
            <w:r w:rsidR="008059E9">
              <w:rPr>
                <w:rFonts w:ascii="Times New Roman" w:eastAsia="Times New Roman" w:hAnsi="Times New Roman" w:cs="Times New Roman"/>
                <w:color w:val="auto"/>
                <w:sz w:val="28"/>
                <w:szCs w:val="28"/>
                <w:highlight w:val="white"/>
                <w:lang w:val="uk-UA" w:bidi="ar-SA"/>
              </w:rPr>
              <w:t>місту окремих предметів. Е</w:t>
            </w:r>
            <w:r w:rsidR="00E910DB">
              <w:rPr>
                <w:rFonts w:ascii="Times New Roman" w:eastAsia="Times New Roman" w:hAnsi="Times New Roman" w:cs="Times New Roman"/>
                <w:color w:val="auto"/>
                <w:sz w:val="28"/>
                <w:szCs w:val="28"/>
                <w:highlight w:val="white"/>
                <w:lang w:val="uk-UA" w:bidi="ar-SA"/>
              </w:rPr>
              <w:t xml:space="preserve">кскурсії </w:t>
            </w:r>
            <w:r w:rsidR="008059E9">
              <w:rPr>
                <w:rFonts w:ascii="Times New Roman" w:eastAsia="Times New Roman" w:hAnsi="Times New Roman" w:cs="Times New Roman"/>
                <w:color w:val="auto"/>
                <w:sz w:val="28"/>
                <w:szCs w:val="28"/>
                <w:highlight w:val="white"/>
                <w:lang w:val="uk-UA" w:bidi="ar-SA"/>
              </w:rPr>
              <w:t>можуть поєднуватися</w:t>
            </w:r>
            <w:r w:rsidRPr="009249DB">
              <w:rPr>
                <w:rFonts w:ascii="Times New Roman" w:eastAsia="Times New Roman" w:hAnsi="Times New Roman" w:cs="Times New Roman"/>
                <w:color w:val="auto"/>
                <w:sz w:val="28"/>
                <w:szCs w:val="28"/>
                <w:highlight w:val="white"/>
                <w:lang w:val="uk-UA" w:bidi="ar-SA"/>
              </w:rPr>
              <w:t xml:space="preserve"> зі збором учнями матеріалу</w:t>
            </w:r>
            <w:r w:rsidR="008059E9">
              <w:rPr>
                <w:rFonts w:ascii="Times New Roman" w:eastAsia="Times New Roman" w:hAnsi="Times New Roman" w:cs="Times New Roman"/>
                <w:color w:val="auto"/>
                <w:sz w:val="28"/>
                <w:szCs w:val="28"/>
                <w:highlight w:val="white"/>
                <w:lang w:val="uk-UA" w:bidi="ar-SA"/>
              </w:rPr>
              <w:t xml:space="preserve"> у ході екскурсії</w:t>
            </w:r>
            <w:r w:rsidRPr="009249DB">
              <w:rPr>
                <w:rFonts w:ascii="Times New Roman" w:eastAsia="Times New Roman" w:hAnsi="Times New Roman" w:cs="Times New Roman"/>
                <w:color w:val="auto"/>
                <w:sz w:val="28"/>
                <w:szCs w:val="28"/>
                <w:highlight w:val="white"/>
                <w:lang w:val="uk-UA" w:bidi="ar-SA"/>
              </w:rPr>
              <w:t xml:space="preserve"> д</w:t>
            </w:r>
            <w:r w:rsidR="00E910DB">
              <w:rPr>
                <w:rFonts w:ascii="Times New Roman" w:eastAsia="Times New Roman" w:hAnsi="Times New Roman" w:cs="Times New Roman"/>
                <w:color w:val="auto"/>
                <w:sz w:val="28"/>
                <w:szCs w:val="28"/>
                <w:highlight w:val="white"/>
                <w:lang w:val="uk-UA" w:bidi="ar-SA"/>
              </w:rPr>
              <w:t>ля виконання визначених завдань</w:t>
            </w:r>
            <w:r w:rsidRPr="009249DB">
              <w:rPr>
                <w:rFonts w:ascii="Times New Roman" w:eastAsia="Times New Roman" w:hAnsi="Times New Roman" w:cs="Times New Roman"/>
                <w:color w:val="auto"/>
                <w:sz w:val="28"/>
                <w:szCs w:val="28"/>
                <w:highlight w:val="white"/>
                <w:lang w:val="uk-UA" w:bidi="ar-SA"/>
              </w:rPr>
              <w:t xml:space="preserve">. </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Форми організації освітнього процесу можуть уточнюватись та </w:t>
            </w:r>
            <w:r w:rsidRPr="009249DB">
              <w:rPr>
                <w:rFonts w:ascii="Times New Roman" w:eastAsia="Times New Roman" w:hAnsi="Times New Roman" w:cs="Times New Roman"/>
                <w:color w:val="auto"/>
                <w:sz w:val="28"/>
                <w:szCs w:val="28"/>
                <w:highlight w:val="white"/>
                <w:lang w:val="uk-UA" w:bidi="ar-SA"/>
              </w:rPr>
              <w:lastRenderedPageBreak/>
              <w:t>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249DB" w:rsidRPr="00BB380D"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8059E9">
              <w:rPr>
                <w:rFonts w:ascii="Times New Roman" w:eastAsia="Times New Roman" w:hAnsi="Times New Roman" w:cs="Times New Roman"/>
                <w:color w:val="auto"/>
                <w:sz w:val="28"/>
                <w:szCs w:val="28"/>
                <w:highlight w:val="white"/>
                <w:lang w:val="uk-UA" w:bidi="ar-SA"/>
              </w:rPr>
              <w:t xml:space="preserve"> Всі вище</w:t>
            </w:r>
            <w:r w:rsidR="00E910DB">
              <w:rPr>
                <w:rFonts w:ascii="Times New Roman" w:eastAsia="Times New Roman" w:hAnsi="Times New Roman" w:cs="Times New Roman"/>
                <w:color w:val="auto"/>
                <w:sz w:val="28"/>
                <w:szCs w:val="28"/>
                <w:highlight w:val="white"/>
                <w:lang w:val="uk-UA" w:bidi="ar-SA"/>
              </w:rPr>
              <w:t>зазначені форми уроків та занять передбачені у календарно-темати</w:t>
            </w:r>
            <w:r w:rsidR="008059E9">
              <w:rPr>
                <w:rFonts w:ascii="Times New Roman" w:eastAsia="Times New Roman" w:hAnsi="Times New Roman" w:cs="Times New Roman"/>
                <w:color w:val="auto"/>
                <w:sz w:val="28"/>
                <w:szCs w:val="28"/>
                <w:highlight w:val="white"/>
                <w:lang w:val="uk-UA" w:bidi="ar-SA"/>
              </w:rPr>
              <w:t>чному плануванні кожного вчителя</w:t>
            </w:r>
            <w:r w:rsidR="00E910DB">
              <w:rPr>
                <w:rFonts w:ascii="Times New Roman" w:eastAsia="Times New Roman" w:hAnsi="Times New Roman" w:cs="Times New Roman"/>
                <w:color w:val="auto"/>
                <w:sz w:val="28"/>
                <w:szCs w:val="28"/>
                <w:highlight w:val="white"/>
                <w:lang w:val="uk-UA" w:bidi="ar-SA"/>
              </w:rPr>
              <w:t>, що погоджені заступником директора з навчально-виховної роботи та затверджені директором школи.</w:t>
            </w:r>
          </w:p>
        </w:tc>
      </w:tr>
    </w:tbl>
    <w:p w:rsidR="00BB380D"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C1127E">
        <w:rPr>
          <w:rFonts w:ascii="Times New Roman" w:eastAsia="Times New Roman" w:hAnsi="Times New Roman" w:cs="Times New Roman"/>
          <w:color w:val="auto"/>
          <w:sz w:val="28"/>
          <w:szCs w:val="28"/>
          <w:highlight w:val="white"/>
          <w:lang w:val="uk-UA" w:bidi="ar-SA"/>
        </w:rPr>
        <w:t>Учителі школи будують свої уроки так, щоб</w:t>
      </w:r>
      <w:r w:rsidRPr="00523D1A">
        <w:rPr>
          <w:rFonts w:ascii="Times New Roman" w:eastAsia="Times New Roman" w:hAnsi="Times New Roman" w:cs="Times New Roman"/>
          <w:color w:val="auto"/>
          <w:sz w:val="28"/>
          <w:szCs w:val="28"/>
          <w:highlight w:val="white"/>
          <w:lang w:val="uk-UA" w:bidi="ar-SA"/>
        </w:rPr>
        <w:t xml:space="preserve">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w:t>
      </w:r>
      <w:r>
        <w:rPr>
          <w:rFonts w:ascii="Times New Roman" w:eastAsia="Times New Roman" w:hAnsi="Times New Roman" w:cs="Times New Roman"/>
          <w:color w:val="auto"/>
          <w:sz w:val="28"/>
          <w:szCs w:val="28"/>
          <w:highlight w:val="white"/>
          <w:lang w:val="uk-UA" w:bidi="ar-SA"/>
        </w:rPr>
        <w:t>перенесення їх в нові ситуації.</w:t>
      </w:r>
    </w:p>
    <w:p w:rsidR="00BB380D" w:rsidRPr="0026734C"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w:t>
      </w:r>
      <w:r w:rsidRPr="0026734C">
        <w:rPr>
          <w:rFonts w:ascii="Times New Roman" w:eastAsia="Times New Roman" w:hAnsi="Times New Roman"/>
          <w:sz w:val="28"/>
          <w:szCs w:val="28"/>
          <w:highlight w:val="white"/>
        </w:rPr>
        <w:lastRenderedPageBreak/>
        <w:t xml:space="preserve">навчання, реалізуються </w:t>
      </w:r>
      <w:proofErr w:type="spellStart"/>
      <w:r w:rsidRPr="0026734C">
        <w:rPr>
          <w:rFonts w:ascii="Times New Roman" w:eastAsia="Times New Roman" w:hAnsi="Times New Roman"/>
          <w:sz w:val="28"/>
          <w:szCs w:val="28"/>
          <w:highlight w:val="white"/>
        </w:rPr>
        <w:t>надпредметні</w:t>
      </w:r>
      <w:proofErr w:type="spellEnd"/>
      <w:r w:rsidRPr="0026734C">
        <w:rPr>
          <w:rFonts w:ascii="Times New Roman" w:eastAsia="Times New Roman" w:hAnsi="Times New Roman"/>
          <w:sz w:val="28"/>
          <w:szCs w:val="28"/>
          <w:highlight w:val="white"/>
        </w:rPr>
        <w:t xml:space="preserve">, </w:t>
      </w:r>
      <w:proofErr w:type="spellStart"/>
      <w:r w:rsidRPr="0026734C">
        <w:rPr>
          <w:rFonts w:ascii="Times New Roman" w:eastAsia="Times New Roman" w:hAnsi="Times New Roman"/>
          <w:sz w:val="28"/>
          <w:szCs w:val="28"/>
          <w:highlight w:val="white"/>
        </w:rPr>
        <w:t>міжкласові</w:t>
      </w:r>
      <w:proofErr w:type="spellEnd"/>
      <w:r w:rsidRPr="0026734C">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B380D" w:rsidRPr="0026734C" w:rsidRDefault="00C1127E" w:rsidP="00BB380D">
      <w:pPr>
        <w:pStyle w:val="a7"/>
        <w:numPr>
          <w:ilvl w:val="0"/>
          <w:numId w:val="9"/>
        </w:numPr>
        <w:spacing w:line="36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курси за вибором та факультативи</w:t>
      </w:r>
      <w:r w:rsidR="00BB380D" w:rsidRPr="0026734C">
        <w:rPr>
          <w:rFonts w:ascii="Times New Roman" w:eastAsia="Times New Roman" w:hAnsi="Times New Roman"/>
          <w:sz w:val="28"/>
          <w:szCs w:val="28"/>
          <w:highlight w:val="white"/>
        </w:rPr>
        <w:t xml:space="preserve">; </w:t>
      </w:r>
    </w:p>
    <w:p w:rsidR="009249DB" w:rsidRDefault="009249DB" w:rsidP="009249DB">
      <w:pPr>
        <w:pStyle w:val="a7"/>
        <w:numPr>
          <w:ilvl w:val="0"/>
          <w:numId w:val="9"/>
        </w:numPr>
        <w:spacing w:line="36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BB380D" w:rsidRPr="001E0445" w:rsidRDefault="00BB380D" w:rsidP="00C1127E">
      <w:pPr>
        <w:pStyle w:val="a7"/>
        <w:numPr>
          <w:ilvl w:val="0"/>
          <w:numId w:val="9"/>
        </w:numPr>
        <w:spacing w:after="0" w:line="360" w:lineRule="auto"/>
        <w:jc w:val="both"/>
        <w:rPr>
          <w:rFonts w:ascii="Times New Roman" w:eastAsia="Times New Roman" w:hAnsi="Times New Roman"/>
          <w:sz w:val="28"/>
          <w:szCs w:val="28"/>
          <w:highlight w:val="white"/>
        </w:rPr>
      </w:pPr>
      <w:proofErr w:type="spellStart"/>
      <w:r w:rsidRPr="009249DB">
        <w:rPr>
          <w:rFonts w:ascii="Times New Roman" w:eastAsia="Times New Roman" w:hAnsi="Times New Roman"/>
          <w:sz w:val="28"/>
          <w:szCs w:val="28"/>
          <w:highlight w:val="white"/>
          <w:lang w:val="ru-RU"/>
        </w:rPr>
        <w:t>позакласну</w:t>
      </w:r>
      <w:proofErr w:type="spell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навчальну</w:t>
      </w:r>
      <w:proofErr w:type="spellEnd"/>
      <w:r w:rsidRPr="009249DB">
        <w:rPr>
          <w:rFonts w:ascii="Times New Roman" w:eastAsia="Times New Roman" w:hAnsi="Times New Roman"/>
          <w:sz w:val="28"/>
          <w:szCs w:val="28"/>
          <w:highlight w:val="white"/>
          <w:lang w:val="ru-RU"/>
        </w:rPr>
        <w:t xml:space="preserve"> роботу </w:t>
      </w:r>
      <w:proofErr w:type="spellStart"/>
      <w:r w:rsidRPr="009249DB">
        <w:rPr>
          <w:rFonts w:ascii="Times New Roman" w:eastAsia="Times New Roman" w:hAnsi="Times New Roman"/>
          <w:sz w:val="28"/>
          <w:szCs w:val="28"/>
          <w:highlight w:val="white"/>
          <w:lang w:val="ru-RU"/>
        </w:rPr>
        <w:t>і</w:t>
      </w:r>
      <w:proofErr w:type="spellEnd"/>
      <w:r w:rsidRPr="009249DB">
        <w:rPr>
          <w:rFonts w:ascii="Times New Roman" w:eastAsia="Times New Roman" w:hAnsi="Times New Roman"/>
          <w:sz w:val="28"/>
          <w:szCs w:val="28"/>
          <w:highlight w:val="white"/>
          <w:lang w:val="ru-RU"/>
        </w:rPr>
        <w:t xml:space="preserve"> </w:t>
      </w:r>
      <w:proofErr w:type="gramStart"/>
      <w:r w:rsidRPr="009249DB">
        <w:rPr>
          <w:rFonts w:ascii="Times New Roman" w:eastAsia="Times New Roman" w:hAnsi="Times New Roman"/>
          <w:sz w:val="28"/>
          <w:szCs w:val="28"/>
          <w:highlight w:val="white"/>
          <w:lang w:val="ru-RU"/>
        </w:rPr>
        <w:t>роботу</w:t>
      </w:r>
      <w:proofErr w:type="gram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гуртків</w:t>
      </w:r>
      <w:proofErr w:type="spellEnd"/>
      <w:r w:rsidRPr="009249DB">
        <w:rPr>
          <w:rFonts w:ascii="Times New Roman" w:eastAsia="Times New Roman" w:hAnsi="Times New Roman"/>
          <w:sz w:val="28"/>
          <w:szCs w:val="28"/>
          <w:highlight w:val="white"/>
          <w:lang w:val="ru-RU"/>
        </w:rPr>
        <w:t>.</w:t>
      </w:r>
    </w:p>
    <w:p w:rsidR="001E0445" w:rsidRDefault="001E0445" w:rsidP="00C1127E">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proofErr w:type="spellStart"/>
      <w:r w:rsidRPr="001E0445">
        <w:rPr>
          <w:rFonts w:ascii="Times New Roman" w:eastAsia="Times New Roman" w:hAnsi="Times New Roman"/>
          <w:sz w:val="28"/>
          <w:szCs w:val="28"/>
          <w:highlight w:val="white"/>
          <w:lang w:val="ru-RU"/>
        </w:rPr>
        <w:t>Освітня</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програма</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базової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середньої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освіти</w:t>
      </w:r>
      <w:proofErr w:type="spellEnd"/>
      <w:r w:rsidRPr="001E0445">
        <w:rPr>
          <w:rFonts w:ascii="Times New Roman" w:eastAsia="Times New Roman" w:hAnsi="Times New Roman"/>
          <w:sz w:val="28"/>
          <w:szCs w:val="28"/>
          <w:highlight w:val="white"/>
          <w:lang w:val="ru-RU"/>
        </w:rPr>
        <w:t xml:space="preserve"> </w:t>
      </w:r>
      <w:proofErr w:type="spellStart"/>
      <w:proofErr w:type="gramStart"/>
      <w:r w:rsidRPr="001E0445">
        <w:rPr>
          <w:rFonts w:ascii="Times New Roman" w:eastAsia="Times New Roman" w:hAnsi="Times New Roman"/>
          <w:sz w:val="28"/>
          <w:szCs w:val="28"/>
          <w:highlight w:val="white"/>
          <w:lang w:val="ru-RU"/>
        </w:rPr>
        <w:t>включає</w:t>
      </w:r>
      <w:proofErr w:type="spellEnd"/>
      <w:r w:rsidRPr="001E0445">
        <w:rPr>
          <w:rFonts w:ascii="Times New Roman" w:eastAsia="Times New Roman" w:hAnsi="Times New Roman"/>
          <w:sz w:val="28"/>
          <w:szCs w:val="28"/>
          <w:highlight w:val="white"/>
          <w:lang w:val="ru-RU"/>
        </w:rPr>
        <w:t xml:space="preserve"> в</w:t>
      </w:r>
      <w:proofErr w:type="gramEnd"/>
      <w:r w:rsidRPr="001E0445">
        <w:rPr>
          <w:rFonts w:ascii="Times New Roman" w:eastAsia="Times New Roman" w:hAnsi="Times New Roman"/>
          <w:sz w:val="28"/>
          <w:szCs w:val="28"/>
          <w:highlight w:val="white"/>
          <w:lang w:val="ru-RU"/>
        </w:rPr>
        <w:t xml:space="preserve"> себе </w:t>
      </w:r>
      <w:proofErr w:type="spellStart"/>
      <w:r w:rsidRPr="001E0445">
        <w:rPr>
          <w:rFonts w:ascii="Times New Roman" w:eastAsia="Times New Roman" w:hAnsi="Times New Roman"/>
          <w:sz w:val="28"/>
          <w:szCs w:val="28"/>
          <w:highlight w:val="white"/>
          <w:lang w:val="ru-RU"/>
        </w:rPr>
        <w:t>корекційно-розвитковий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складник</w:t>
      </w:r>
      <w:proofErr w:type="spellEnd"/>
      <w:r w:rsidRPr="001E0445">
        <w:rPr>
          <w:rFonts w:ascii="Times New Roman" w:eastAsia="Times New Roman" w:hAnsi="Times New Roman"/>
          <w:sz w:val="28"/>
          <w:szCs w:val="28"/>
          <w:highlight w:val="white"/>
          <w:lang w:val="ru-RU"/>
        </w:rPr>
        <w:t xml:space="preserve"> для </w:t>
      </w:r>
      <w:proofErr w:type="spellStart"/>
      <w:r w:rsidRPr="001E0445">
        <w:rPr>
          <w:rFonts w:ascii="Times New Roman" w:eastAsia="Times New Roman" w:hAnsi="Times New Roman"/>
          <w:sz w:val="28"/>
          <w:szCs w:val="28"/>
          <w:highlight w:val="white"/>
          <w:lang w:val="ru-RU"/>
        </w:rPr>
        <w:t>осіб</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з</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особли</w:t>
      </w:r>
      <w:r w:rsidR="009D03F2">
        <w:rPr>
          <w:rFonts w:ascii="Times New Roman" w:eastAsia="Times New Roman" w:hAnsi="Times New Roman"/>
          <w:sz w:val="28"/>
          <w:szCs w:val="28"/>
          <w:highlight w:val="white"/>
          <w:lang w:val="ru-RU"/>
        </w:rPr>
        <w:t>вими</w:t>
      </w:r>
      <w:proofErr w:type="spellEnd"/>
      <w:r w:rsidR="009D03F2">
        <w:rPr>
          <w:rFonts w:ascii="Times New Roman" w:eastAsia="Times New Roman" w:hAnsi="Times New Roman"/>
          <w:sz w:val="28"/>
          <w:szCs w:val="28"/>
          <w:highlight w:val="white"/>
          <w:lang w:val="ru-RU"/>
        </w:rPr>
        <w:t xml:space="preserve"> </w:t>
      </w:r>
      <w:proofErr w:type="spellStart"/>
      <w:r w:rsidR="009D03F2">
        <w:rPr>
          <w:rFonts w:ascii="Times New Roman" w:eastAsia="Times New Roman" w:hAnsi="Times New Roman"/>
          <w:sz w:val="28"/>
          <w:szCs w:val="28"/>
          <w:highlight w:val="white"/>
          <w:lang w:val="ru-RU"/>
        </w:rPr>
        <w:t>освітніми</w:t>
      </w:r>
      <w:proofErr w:type="spellEnd"/>
      <w:r w:rsidR="009D03F2">
        <w:rPr>
          <w:rFonts w:ascii="Times New Roman" w:eastAsia="Times New Roman" w:hAnsi="Times New Roman"/>
          <w:sz w:val="28"/>
          <w:szCs w:val="28"/>
          <w:highlight w:val="white"/>
          <w:lang w:val="ru-RU"/>
        </w:rPr>
        <w:t xml:space="preserve"> потребами (6-А, 7</w:t>
      </w:r>
      <w:r w:rsidRPr="001E0445">
        <w:rPr>
          <w:rFonts w:ascii="Times New Roman" w:eastAsia="Times New Roman" w:hAnsi="Times New Roman"/>
          <w:sz w:val="28"/>
          <w:szCs w:val="28"/>
          <w:highlight w:val="white"/>
          <w:lang w:val="ru-RU"/>
        </w:rPr>
        <w:t xml:space="preserve">-А), </w:t>
      </w:r>
      <w:proofErr w:type="spellStart"/>
      <w:r w:rsidRPr="001E0445">
        <w:rPr>
          <w:rFonts w:ascii="Times New Roman" w:eastAsia="Times New Roman" w:hAnsi="Times New Roman"/>
          <w:sz w:val="28"/>
          <w:szCs w:val="28"/>
          <w:highlight w:val="white"/>
          <w:lang w:val="ru-RU"/>
        </w:rPr>
        <w:t>який</w:t>
      </w:r>
      <w:proofErr w:type="spellEnd"/>
      <w:r w:rsidRPr="001E0445">
        <w:rPr>
          <w:rFonts w:ascii="Times New Roman" w:eastAsia="Times New Roman" w:hAnsi="Times New Roman"/>
          <w:sz w:val="28"/>
          <w:szCs w:val="28"/>
          <w:highlight w:val="white"/>
          <w:lang w:val="ru-RU"/>
        </w:rPr>
        <w:t xml:space="preserve"> буде детально </w:t>
      </w:r>
      <w:proofErr w:type="spellStart"/>
      <w:r w:rsidRPr="001E0445">
        <w:rPr>
          <w:rFonts w:ascii="Times New Roman" w:eastAsia="Times New Roman" w:hAnsi="Times New Roman"/>
          <w:sz w:val="28"/>
          <w:szCs w:val="28"/>
          <w:highlight w:val="white"/>
          <w:lang w:val="ru-RU"/>
        </w:rPr>
        <w:t>розписано</w:t>
      </w:r>
      <w:proofErr w:type="spellEnd"/>
      <w:r w:rsidRPr="001E0445">
        <w:rPr>
          <w:rFonts w:ascii="Times New Roman" w:eastAsia="Times New Roman" w:hAnsi="Times New Roman"/>
          <w:sz w:val="28"/>
          <w:szCs w:val="28"/>
          <w:highlight w:val="white"/>
          <w:lang w:val="ru-RU"/>
        </w:rPr>
        <w:t xml:space="preserve"> в </w:t>
      </w:r>
      <w:proofErr w:type="spellStart"/>
      <w:r w:rsidRPr="001E0445">
        <w:rPr>
          <w:rFonts w:ascii="Times New Roman" w:eastAsia="Times New Roman" w:hAnsi="Times New Roman"/>
          <w:sz w:val="28"/>
          <w:szCs w:val="28"/>
          <w:highlight w:val="white"/>
          <w:lang w:val="ru-RU"/>
        </w:rPr>
        <w:t>індивідуальній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програмі</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розвитку</w:t>
      </w:r>
      <w:proofErr w:type="spellEnd"/>
      <w:r w:rsidRPr="001E0445">
        <w:rPr>
          <w:rFonts w:ascii="Times New Roman" w:eastAsia="Times New Roman" w:hAnsi="Times New Roman"/>
          <w:sz w:val="28"/>
          <w:szCs w:val="28"/>
          <w:highlight w:val="white"/>
          <w:lang w:val="ru-RU"/>
        </w:rPr>
        <w:t xml:space="preserve"> кожного </w:t>
      </w:r>
      <w:proofErr w:type="spellStart"/>
      <w:r w:rsidRPr="001E0445">
        <w:rPr>
          <w:rFonts w:ascii="Times New Roman" w:eastAsia="Times New Roman" w:hAnsi="Times New Roman"/>
          <w:sz w:val="28"/>
          <w:szCs w:val="28"/>
          <w:highlight w:val="white"/>
          <w:lang w:val="ru-RU"/>
        </w:rPr>
        <w:t>учня</w:t>
      </w:r>
      <w:proofErr w:type="spellEnd"/>
      <w:r w:rsidRPr="001E0445">
        <w:rPr>
          <w:rFonts w:ascii="Times New Roman" w:eastAsia="Times New Roman" w:hAnsi="Times New Roman"/>
          <w:sz w:val="28"/>
          <w:szCs w:val="28"/>
          <w:highlight w:val="white"/>
          <w:lang w:val="ru-RU"/>
        </w:rPr>
        <w:t>.</w:t>
      </w:r>
      <w:r w:rsidR="00C1127E">
        <w:rPr>
          <w:rFonts w:ascii="Times New Roman" w:eastAsia="Times New Roman" w:hAnsi="Times New Roman"/>
          <w:sz w:val="28"/>
          <w:szCs w:val="28"/>
          <w:highlight w:val="white"/>
          <w:lang w:val="ru-RU"/>
        </w:rPr>
        <w:t xml:space="preserve"> </w:t>
      </w:r>
      <w:r w:rsidR="00C1127E">
        <w:rPr>
          <w:rFonts w:ascii="Times New Roman" w:eastAsia="Times New Roman" w:hAnsi="Times New Roman" w:cs="Times New Roman"/>
          <w:color w:val="auto"/>
          <w:sz w:val="28"/>
          <w:szCs w:val="28"/>
          <w:highlight w:val="white"/>
          <w:lang w:val="uk-UA" w:bidi="ar-SA"/>
        </w:rPr>
        <w:t>Навчальні плани для окремих учнів цих класів будуть сформовані групою індивідуального супроводу на основі Наказу Міністерства освіти і науки від 26.07.2018 № 813.</w:t>
      </w:r>
    </w:p>
    <w:p w:rsidR="00BB380D" w:rsidRPr="00523D1A" w:rsidRDefault="00BB380D" w:rsidP="00BB380D">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E0445" w:rsidRPr="00082060" w:rsidRDefault="00BB380D" w:rsidP="00C71A0B">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p>
    <w:p w:rsidR="00ED0C2D" w:rsidRDefault="00ED0C2D" w:rsidP="00ED0C2D">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ED0C2D" w:rsidRDefault="00ED0C2D" w:rsidP="00ED0C2D">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r w:rsidR="002374DF">
        <w:rPr>
          <w:rFonts w:ascii="Times New Roman" w:eastAsia="Calibri" w:hAnsi="Times New Roman" w:cs="Times New Roman"/>
          <w:color w:val="auto"/>
          <w:sz w:val="28"/>
          <w:szCs w:val="28"/>
          <w:lang w:val="uk-UA" w:eastAsia="uk-UA" w:bidi="uk-UA"/>
        </w:rPr>
        <w:t xml:space="preserve"> шляхом</w:t>
      </w:r>
      <w:r w:rsidRPr="00A45DDA">
        <w:rPr>
          <w:rFonts w:ascii="Times New Roman" w:eastAsia="Calibri" w:hAnsi="Times New Roman" w:cs="Times New Roman"/>
          <w:color w:val="auto"/>
          <w:sz w:val="28"/>
          <w:szCs w:val="28"/>
          <w:lang w:val="uk-UA" w:eastAsia="uk-UA" w:bidi="uk-UA"/>
        </w:rPr>
        <w:t>:</w:t>
      </w:r>
    </w:p>
    <w:p w:rsidR="00ED0C2D" w:rsidRPr="00255634" w:rsidRDefault="00C1127E"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відстеження</w:t>
      </w:r>
      <w:r w:rsidR="00ED0C2D" w:rsidRPr="00255634">
        <w:rPr>
          <w:rFonts w:ascii="Times New Roman" w:hAnsi="Times New Roman"/>
          <w:sz w:val="28"/>
          <w:szCs w:val="28"/>
          <w:lang w:eastAsia="uk-UA" w:bidi="uk-UA"/>
        </w:rPr>
        <w:t xml:space="preserve"> </w:t>
      </w:r>
      <w:r w:rsidR="00ED0C2D" w:rsidRPr="00255634">
        <w:rPr>
          <w:rFonts w:ascii="Times New Roman" w:hAnsi="Times New Roman"/>
          <w:color w:val="000000" w:themeColor="text1"/>
          <w:sz w:val="28"/>
          <w:szCs w:val="28"/>
        </w:rPr>
        <w:t xml:space="preserve">досягнення </w:t>
      </w:r>
      <w:r w:rsidR="00ED0C2D" w:rsidRPr="00255634">
        <w:rPr>
          <w:rFonts w:ascii="Times New Roman" w:eastAsia="Times New Roman" w:hAnsi="Times New Roman"/>
          <w:color w:val="000000" w:themeColor="text1"/>
          <w:sz w:val="28"/>
          <w:szCs w:val="28"/>
          <w:lang w:eastAsia="uk-UA"/>
        </w:rPr>
        <w:t xml:space="preserve">учнями </w:t>
      </w:r>
      <w:r w:rsidR="00ED0C2D" w:rsidRPr="00255634">
        <w:rPr>
          <w:rFonts w:ascii="Times New Roman" w:hAnsi="Times New Roman"/>
          <w:color w:val="000000" w:themeColor="text1"/>
          <w:sz w:val="28"/>
          <w:szCs w:val="28"/>
        </w:rPr>
        <w:t>результатів навчання (</w:t>
      </w:r>
      <w:proofErr w:type="spellStart"/>
      <w:r w:rsidR="00ED0C2D" w:rsidRPr="00255634">
        <w:rPr>
          <w:rFonts w:ascii="Times New Roman" w:hAnsi="Times New Roman"/>
          <w:color w:val="000000" w:themeColor="text1"/>
          <w:sz w:val="28"/>
          <w:szCs w:val="28"/>
        </w:rPr>
        <w:t>компетентностей</w:t>
      </w:r>
      <w:proofErr w:type="spellEnd"/>
      <w:r w:rsidR="00ED0C2D" w:rsidRPr="00255634">
        <w:rPr>
          <w:rFonts w:ascii="Times New Roman" w:hAnsi="Times New Roman"/>
          <w:color w:val="000000" w:themeColor="text1"/>
          <w:sz w:val="28"/>
          <w:szCs w:val="28"/>
        </w:rPr>
        <w:t>)</w:t>
      </w:r>
      <w:r w:rsidR="00ED0C2D">
        <w:rPr>
          <w:rFonts w:ascii="Times New Roman" w:hAnsi="Times New Roman"/>
          <w:color w:val="000000" w:themeColor="text1"/>
          <w:sz w:val="28"/>
          <w:szCs w:val="28"/>
        </w:rPr>
        <w:t xml:space="preserve"> </w:t>
      </w:r>
      <w:r w:rsidR="00ED0C2D"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ED0C2D" w:rsidRP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lastRenderedPageBreak/>
        <w:t>проведення контрольних випробувань</w:t>
      </w:r>
      <w:r>
        <w:rPr>
          <w:rFonts w:ascii="Times New Roman" w:hAnsi="Times New Roman"/>
          <w:sz w:val="28"/>
          <w:szCs w:val="28"/>
          <w:lang w:eastAsia="uk-UA" w:bidi="uk-UA"/>
        </w:rPr>
        <w:t xml:space="preserve"> – </w:t>
      </w:r>
      <w:r w:rsidRPr="00255634">
        <w:rPr>
          <w:rFonts w:ascii="Times New Roman" w:hAnsi="Times New Roman"/>
          <w:color w:val="000000" w:themeColor="text1"/>
          <w:sz w:val="28"/>
          <w:szCs w:val="28"/>
        </w:rPr>
        <w:t xml:space="preserve">проводиться згідно </w:t>
      </w:r>
      <w:r>
        <w:rPr>
          <w:rFonts w:ascii="Times New Roman" w:hAnsi="Times New Roman"/>
          <w:color w:val="000000" w:themeColor="text1"/>
          <w:sz w:val="28"/>
          <w:szCs w:val="28"/>
        </w:rPr>
        <w:t>тематично-календарного планування кожного вчителя</w:t>
      </w:r>
      <w:r w:rsidRPr="00255634">
        <w:rPr>
          <w:rFonts w:ascii="Times New Roman" w:hAnsi="Times New Roman"/>
          <w:color w:val="000000" w:themeColor="text1"/>
          <w:sz w:val="28"/>
          <w:szCs w:val="28"/>
        </w:rPr>
        <w:t xml:space="preserve"> та о</w:t>
      </w:r>
      <w:r>
        <w:rPr>
          <w:rFonts w:ascii="Times New Roman" w:hAnsi="Times New Roman"/>
          <w:color w:val="000000" w:themeColor="text1"/>
          <w:sz w:val="28"/>
          <w:szCs w:val="28"/>
        </w:rPr>
        <w:t>бліковується у класному журналі;</w:t>
      </w:r>
    </w:p>
    <w:p w:rsidR="00ED0C2D" w:rsidRPr="002374DF" w:rsidRDefault="00C1127E"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участі учнів школи</w:t>
      </w:r>
      <w:r w:rsidR="00ED0C2D" w:rsidRPr="00ED0C2D">
        <w:rPr>
          <w:rFonts w:ascii="Times New Roman" w:hAnsi="Times New Roman"/>
          <w:sz w:val="28"/>
          <w:szCs w:val="28"/>
          <w:lang w:eastAsia="uk-UA" w:bidi="uk-UA"/>
        </w:rPr>
        <w:t xml:space="preserve"> у предметних олімпіадах різного рівня, Всеукраїнських інтелектуальних конкурсах та турнірах</w:t>
      </w:r>
      <w:r w:rsidR="002374DF">
        <w:rPr>
          <w:rFonts w:ascii="Times New Roman" w:hAnsi="Times New Roman"/>
          <w:sz w:val="28"/>
          <w:szCs w:val="28"/>
          <w:lang w:eastAsia="uk-UA" w:bidi="uk-UA"/>
        </w:rPr>
        <w:t xml:space="preserve"> – проводяться згідно окремого графіку, фіксується у відповідних контрольно-аналітичних довідках та наказах;</w:t>
      </w:r>
    </w:p>
    <w:p w:rsid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складання та захисту наукових проектів та участі в роботі МАН;</w:t>
      </w:r>
    </w:p>
    <w:p w:rsidR="00ED0C2D" w:rsidRPr="002374DF" w:rsidRDefault="00ED0C2D"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w:t>
      </w:r>
      <w:r w:rsidR="002374DF">
        <w:rPr>
          <w:rFonts w:ascii="Times New Roman" w:hAnsi="Times New Roman"/>
          <w:sz w:val="28"/>
          <w:szCs w:val="28"/>
          <w:lang w:eastAsia="uk-UA" w:bidi="uk-UA"/>
        </w:rPr>
        <w:t xml:space="preserve"> – результати фіксуються у</w:t>
      </w:r>
      <w:r w:rsidR="002374DF" w:rsidRPr="002374DF">
        <w:rPr>
          <w:rFonts w:ascii="Times New Roman" w:hAnsi="Times New Roman"/>
          <w:sz w:val="28"/>
          <w:szCs w:val="28"/>
          <w:lang w:eastAsia="uk-UA" w:bidi="uk-UA"/>
        </w:rPr>
        <w:t xml:space="preserve"> </w:t>
      </w:r>
      <w:r w:rsidR="002374DF">
        <w:rPr>
          <w:rFonts w:ascii="Times New Roman" w:hAnsi="Times New Roman"/>
          <w:sz w:val="28"/>
          <w:szCs w:val="28"/>
          <w:lang w:eastAsia="uk-UA" w:bidi="uk-UA"/>
        </w:rPr>
        <w:t>відповідних контрольно-аналітичних довідках та наказах.</w:t>
      </w:r>
    </w:p>
    <w:p w:rsidR="00ED0C2D" w:rsidRDefault="00ED0C2D" w:rsidP="00ED0C2D">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r w:rsidR="003E0ABE">
        <w:rPr>
          <w:rFonts w:ascii="Times New Roman" w:hAnsi="Times New Roman"/>
          <w:sz w:val="28"/>
          <w:szCs w:val="28"/>
          <w:lang w:val="uk-UA" w:eastAsia="uk-UA" w:bidi="uk-UA"/>
        </w:rPr>
        <w:t xml:space="preserve"> шляхом</w:t>
      </w:r>
      <w:r>
        <w:rPr>
          <w:rFonts w:ascii="Times New Roman" w:hAnsi="Times New Roman"/>
          <w:sz w:val="28"/>
          <w:szCs w:val="28"/>
          <w:lang w:val="uk-UA" w:eastAsia="uk-UA" w:bidi="uk-UA"/>
        </w:rPr>
        <w:t>:</w:t>
      </w:r>
    </w:p>
    <w:p w:rsidR="00ED0C2D" w:rsidRDefault="00C1127E"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спостереження</w:t>
      </w:r>
      <w:r w:rsidR="00ED0C2D" w:rsidRPr="00255634">
        <w:rPr>
          <w:rFonts w:ascii="Times New Roman" w:hAnsi="Times New Roman"/>
          <w:sz w:val="28"/>
          <w:szCs w:val="28"/>
          <w:lang w:eastAsia="uk-UA" w:bidi="uk-UA"/>
        </w:rPr>
        <w:t xml:space="preserve"> </w:t>
      </w:r>
      <w:r w:rsidR="00ED0C2D">
        <w:rPr>
          <w:rFonts w:ascii="Times New Roman" w:hAnsi="Times New Roman"/>
          <w:color w:val="000000" w:themeColor="text1"/>
          <w:sz w:val="28"/>
          <w:szCs w:val="28"/>
        </w:rPr>
        <w:t>проведених уроків</w:t>
      </w:r>
      <w:r>
        <w:rPr>
          <w:rFonts w:ascii="Times New Roman" w:hAnsi="Times New Roman"/>
          <w:color w:val="000000" w:themeColor="text1"/>
          <w:sz w:val="28"/>
          <w:szCs w:val="28"/>
        </w:rPr>
        <w:t>, занять</w:t>
      </w:r>
      <w:r w:rsidR="00ED0C2D">
        <w:rPr>
          <w:rFonts w:ascii="Times New Roman" w:hAnsi="Times New Roman"/>
          <w:color w:val="000000" w:themeColor="text1"/>
          <w:sz w:val="28"/>
          <w:szCs w:val="28"/>
        </w:rPr>
        <w:t xml:space="preserve"> та заходів </w:t>
      </w:r>
      <w:r w:rsidR="00ED0C2D" w:rsidRPr="00255634">
        <w:rPr>
          <w:rFonts w:ascii="Times New Roman" w:hAnsi="Times New Roman"/>
          <w:color w:val="000000" w:themeColor="text1"/>
          <w:sz w:val="28"/>
          <w:szCs w:val="28"/>
        </w:rPr>
        <w:t xml:space="preserve">– проводиться згідно </w:t>
      </w:r>
      <w:r w:rsidR="00ED0C2D">
        <w:rPr>
          <w:rFonts w:ascii="Times New Roman" w:hAnsi="Times New Roman"/>
          <w:color w:val="000000" w:themeColor="text1"/>
          <w:sz w:val="28"/>
          <w:szCs w:val="28"/>
        </w:rPr>
        <w:t xml:space="preserve">окремого графіку </w:t>
      </w:r>
      <w:r w:rsidR="00ED0C2D" w:rsidRPr="00255634">
        <w:rPr>
          <w:rFonts w:ascii="Times New Roman" w:hAnsi="Times New Roman"/>
          <w:color w:val="000000" w:themeColor="text1"/>
          <w:sz w:val="28"/>
          <w:szCs w:val="28"/>
        </w:rPr>
        <w:t xml:space="preserve">та обліковується у </w:t>
      </w:r>
      <w:r w:rsidR="00ED0C2D">
        <w:rPr>
          <w:rFonts w:ascii="Times New Roman" w:hAnsi="Times New Roman"/>
          <w:color w:val="000000" w:themeColor="text1"/>
          <w:sz w:val="28"/>
          <w:szCs w:val="28"/>
        </w:rPr>
        <w:t>книзі контролю</w:t>
      </w:r>
      <w:r w:rsidR="00ED0C2D" w:rsidRPr="00255634">
        <w:rPr>
          <w:rFonts w:ascii="Times New Roman" w:hAnsi="Times New Roman"/>
          <w:color w:val="000000" w:themeColor="text1"/>
          <w:sz w:val="28"/>
          <w:szCs w:val="28"/>
        </w:rPr>
        <w:t>;</w:t>
      </w:r>
    </w:p>
    <w:p w:rsidR="00ED0C2D" w:rsidRPr="00BD7F4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ED0C2D" w:rsidRPr="009D03F2"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9D03F2">
        <w:rPr>
          <w:rFonts w:ascii="Times New Roman" w:hAnsi="Times New Roman"/>
          <w:sz w:val="28"/>
          <w:szCs w:val="28"/>
          <w:lang w:eastAsia="uk-UA" w:bidi="uk-UA"/>
        </w:rPr>
        <w:t>;</w:t>
      </w:r>
    </w:p>
    <w:p w:rsidR="009D03F2" w:rsidRPr="009D03F2" w:rsidRDefault="009D03F2" w:rsidP="009D03F2">
      <w:pPr>
        <w:pStyle w:val="a7"/>
        <w:numPr>
          <w:ilvl w:val="0"/>
          <w:numId w:val="10"/>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3E0ABE" w:rsidRPr="00B51959" w:rsidRDefault="00ED0C2D" w:rsidP="00B51959">
      <w:pPr>
        <w:widowControl/>
        <w:spacing w:line="360" w:lineRule="auto"/>
        <w:ind w:firstLine="709"/>
        <w:jc w:val="both"/>
        <w:rPr>
          <w:rFonts w:ascii="Times New Roman" w:eastAsia="Calibri" w:hAnsi="Times New Roman" w:cs="Times New Roman"/>
          <w:color w:val="auto"/>
          <w:sz w:val="28"/>
          <w:szCs w:val="28"/>
          <w:lang w:val="uk-UA" w:bidi="ar-SA"/>
        </w:rPr>
      </w:pPr>
      <w:r w:rsidRPr="00ED0C2D">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будуть прийняті відповідні рішення.</w:t>
      </w:r>
    </w:p>
    <w:p w:rsidR="002A4E99" w:rsidRPr="00DF19CB" w:rsidRDefault="002A4E99" w:rsidP="002A4E99">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0E1306" w:rsidRPr="008D60A8" w:rsidRDefault="000E1306" w:rsidP="000E1306">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lastRenderedPageBreak/>
        <w:t>кадрове забезпечення освітньої діяльності</w:t>
      </w:r>
      <w:r>
        <w:rPr>
          <w:rFonts w:ascii="Times New Roman" w:eastAsia="Calibri" w:hAnsi="Times New Roman" w:cs="Times New Roman"/>
          <w:color w:val="auto"/>
          <w:sz w:val="28"/>
          <w:szCs w:val="28"/>
          <w:lang w:val="uk-UA" w:bidi="ar-SA"/>
        </w:rPr>
        <w:t xml:space="preserve"> у школі ІІ ступеня повністю забезпечене кваліфікованими фахівцями </w:t>
      </w:r>
      <w:r w:rsidRPr="00476D7B">
        <w:rPr>
          <w:rFonts w:ascii="Times New Roman" w:eastAsia="Calibri" w:hAnsi="Times New Roman" w:cs="Times New Roman"/>
          <w:color w:val="auto"/>
          <w:sz w:val="28"/>
          <w:szCs w:val="28"/>
          <w:lang w:val="uk-UA" w:bidi="ar-SA"/>
        </w:rPr>
        <w:t>(</w:t>
      </w:r>
      <w:r w:rsidRPr="008904EF">
        <w:rPr>
          <w:rFonts w:ascii="Times New Roman" w:eastAsia="Calibri" w:hAnsi="Times New Roman" w:cs="Times New Roman"/>
          <w:color w:val="auto"/>
          <w:sz w:val="28"/>
          <w:szCs w:val="28"/>
          <w:lang w:val="uk-UA" w:bidi="ar-SA"/>
        </w:rPr>
        <w:t>Додаток 3</w:t>
      </w:r>
      <w:r w:rsidRPr="009C167E">
        <w:rPr>
          <w:rFonts w:ascii="Times New Roman" w:eastAsia="Calibri" w:hAnsi="Times New Roman" w:cs="Times New Roman"/>
          <w:color w:val="auto"/>
          <w:sz w:val="28"/>
          <w:szCs w:val="28"/>
          <w:lang w:val="uk-UA" w:bidi="ar-SA"/>
        </w:rPr>
        <w:t>);</w:t>
      </w:r>
    </w:p>
    <w:p w:rsidR="000E1306" w:rsidRPr="00BE6CDF"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E51DA7">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Pr>
          <w:rFonts w:ascii="Times New Roman" w:eastAsia="Calibri" w:hAnsi="Times New Roman" w:cs="Times New Roman"/>
          <w:color w:val="auto"/>
          <w:sz w:val="28"/>
          <w:szCs w:val="28"/>
          <w:lang w:val="uk-UA" w:bidi="ar-SA"/>
        </w:rPr>
        <w:t xml:space="preserve">), підручники, які мають гриф МОН, (для 5 класу обрані учителями та затверджені рішенням педагогічної ради </w:t>
      </w:r>
      <w:r w:rsidRPr="000664D0">
        <w:rPr>
          <w:rFonts w:ascii="Times New Roman" w:eastAsia="Calibri" w:hAnsi="Times New Roman" w:cs="Times New Roman"/>
          <w:color w:val="auto"/>
          <w:sz w:val="28"/>
          <w:szCs w:val="28"/>
          <w:lang w:val="uk-UA" w:bidi="ar-SA"/>
        </w:rPr>
        <w:t>від 13.02.2018, протокол № 5</w:t>
      </w:r>
      <w:r>
        <w:rPr>
          <w:rFonts w:ascii="Times New Roman" w:eastAsia="Calibri" w:hAnsi="Times New Roman" w:cs="Times New Roman"/>
          <w:color w:val="auto"/>
          <w:sz w:val="28"/>
          <w:szCs w:val="28"/>
          <w:lang w:val="uk-UA" w:bidi="ar-SA"/>
        </w:rPr>
        <w:t>, в</w:t>
      </w:r>
      <w:r w:rsidR="005E2EAD">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д 25.04.2018 №7</w:t>
      </w:r>
      <w:r w:rsidRPr="00BE6CDF">
        <w:rPr>
          <w:rFonts w:ascii="Times New Roman" w:eastAsia="Calibri" w:hAnsi="Times New Roman" w:cs="Times New Roman"/>
          <w:color w:val="FF0000"/>
          <w:sz w:val="28"/>
          <w:szCs w:val="28"/>
          <w:lang w:val="uk-UA" w:bidi="ar-SA"/>
        </w:rPr>
        <w:t xml:space="preserve"> </w:t>
      </w:r>
      <w:r w:rsidRPr="0038552C">
        <w:rPr>
          <w:rFonts w:ascii="Times New Roman" w:eastAsia="Calibri" w:hAnsi="Times New Roman" w:cs="Times New Roman"/>
          <w:color w:val="auto"/>
          <w:sz w:val="28"/>
          <w:szCs w:val="28"/>
          <w:lang w:val="uk-UA" w:bidi="ar-SA"/>
        </w:rPr>
        <w:t>(</w:t>
      </w:r>
      <w:r w:rsidRPr="008904EF">
        <w:rPr>
          <w:rFonts w:ascii="Times New Roman" w:eastAsia="Calibri" w:hAnsi="Times New Roman" w:cs="Times New Roman"/>
          <w:color w:val="auto"/>
          <w:sz w:val="28"/>
          <w:szCs w:val="28"/>
          <w:lang w:val="uk-UA" w:bidi="ar-SA"/>
        </w:rPr>
        <w:t>Додаток 4</w:t>
      </w:r>
      <w:r w:rsidR="00127BD2" w:rsidRPr="008904EF">
        <w:rPr>
          <w:rFonts w:ascii="Times New Roman" w:eastAsia="Calibri" w:hAnsi="Times New Roman" w:cs="Times New Roman"/>
          <w:color w:val="auto"/>
          <w:sz w:val="28"/>
          <w:szCs w:val="28"/>
          <w:lang w:val="uk-UA" w:bidi="ar-SA"/>
        </w:rPr>
        <w:t>-8</w:t>
      </w:r>
      <w:r w:rsidRPr="0038552C">
        <w:rPr>
          <w:rFonts w:ascii="Times New Roman" w:eastAsia="Calibri" w:hAnsi="Times New Roman" w:cs="Times New Roman"/>
          <w:color w:val="auto"/>
          <w:sz w:val="28"/>
          <w:szCs w:val="28"/>
          <w:lang w:val="uk-UA" w:bidi="ar-SA"/>
        </w:rPr>
        <w:t>);</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середньої школи навчаються за кабінетною системою</w:t>
      </w:r>
      <w:r w:rsidRPr="00C167B4">
        <w:rPr>
          <w:rFonts w:ascii="Times New Roman" w:eastAsia="Calibri" w:hAnsi="Times New Roman" w:cs="Times New Roman"/>
          <w:color w:val="auto"/>
          <w:sz w:val="28"/>
          <w:szCs w:val="28"/>
          <w:lang w:val="uk-UA" w:bidi="ar-SA"/>
        </w:rPr>
        <w:t>;</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51DA7">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w:t>
      </w:r>
      <w:r w:rsidR="0008115C">
        <w:rPr>
          <w:rFonts w:ascii="Times New Roman" w:eastAsia="Calibri" w:hAnsi="Times New Roman" w:cs="Times New Roman"/>
          <w:color w:val="auto"/>
          <w:sz w:val="28"/>
          <w:szCs w:val="28"/>
          <w:lang w:val="uk-UA" w:bidi="ar-SA"/>
        </w:rPr>
        <w:t>ть персональну відповідальність.</w:t>
      </w:r>
    </w:p>
    <w:p w:rsidR="000E1306" w:rsidRPr="008D60A8" w:rsidRDefault="000E1306" w:rsidP="000E1306">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w:t>
      </w:r>
      <w:r>
        <w:rPr>
          <w:rFonts w:ascii="Times New Roman" w:eastAsia="Calibri" w:hAnsi="Times New Roman" w:cs="Times New Roman"/>
          <w:color w:val="auto"/>
          <w:sz w:val="28"/>
          <w:szCs w:val="28"/>
          <w:lang w:val="uk-UA" w:bidi="ar-SA"/>
        </w:rPr>
        <w:t xml:space="preserve"> </w:t>
      </w:r>
      <w:r w:rsidRPr="00E51DA7">
        <w:rPr>
          <w:rFonts w:ascii="Times New Roman" w:eastAsia="Calibri" w:hAnsi="Times New Roman" w:cs="Times New Roman"/>
          <w:color w:val="auto"/>
          <w:sz w:val="28"/>
          <w:szCs w:val="28"/>
          <w:u w:val="single"/>
          <w:lang w:val="uk-UA" w:bidi="ar-SA"/>
        </w:rPr>
        <w:t>організацію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0E1306" w:rsidRPr="0008115C" w:rsidRDefault="000E1306" w:rsidP="0008115C">
      <w:pPr>
        <w:pStyle w:val="a7"/>
        <w:numPr>
          <w:ilvl w:val="0"/>
          <w:numId w:val="9"/>
        </w:numPr>
        <w:shd w:val="clear" w:color="auto" w:fill="FFFFFF"/>
        <w:tabs>
          <w:tab w:val="left" w:pos="284"/>
          <w:tab w:val="left" w:pos="1134"/>
        </w:tabs>
        <w:spacing w:line="360" w:lineRule="auto"/>
        <w:jc w:val="both"/>
        <w:rPr>
          <w:rFonts w:ascii="Times New Roman" w:hAnsi="Times New Roman"/>
          <w:sz w:val="28"/>
          <w:szCs w:val="28"/>
        </w:rPr>
      </w:pPr>
      <w:r w:rsidRPr="000664D0">
        <w:rPr>
          <w:rFonts w:ascii="Times New Roman" w:hAnsi="Times New Roman"/>
          <w:sz w:val="28"/>
          <w:szCs w:val="28"/>
        </w:rPr>
        <w:t>оновленням методичної бази освітньої діяльності</w:t>
      </w:r>
      <w:r w:rsidR="005E2EAD">
        <w:rPr>
          <w:rFonts w:ascii="Times New Roman" w:hAnsi="Times New Roman"/>
          <w:sz w:val="28"/>
          <w:szCs w:val="28"/>
        </w:rPr>
        <w:t xml:space="preserve"> шляхом впровадження передового педагогічного досвіду, створення педагогами школи власних методичних збірників та розробок, поповнення методичної бази школи сучасними рекомендаціями та напрацюваннями</w:t>
      </w:r>
      <w:r w:rsidR="005E2EAD" w:rsidRPr="00A067CD">
        <w:rPr>
          <w:rFonts w:ascii="Times New Roman" w:hAnsi="Times New Roman"/>
          <w:sz w:val="28"/>
          <w:szCs w:val="28"/>
        </w:rPr>
        <w:t>;</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моніторингом та оптимізацією соціально-психологічного середовища закладу освіти;</w:t>
      </w:r>
    </w:p>
    <w:p w:rsidR="00523D1A" w:rsidRPr="0092209D" w:rsidRDefault="000E1306" w:rsidP="0092209D">
      <w:pPr>
        <w:pStyle w:val="a7"/>
        <w:numPr>
          <w:ilvl w:val="0"/>
          <w:numId w:val="9"/>
        </w:numPr>
        <w:shd w:val="clear" w:color="auto" w:fill="FFFFFF"/>
        <w:tabs>
          <w:tab w:val="left" w:pos="284"/>
          <w:tab w:val="left" w:pos="1134"/>
        </w:tabs>
        <w:spacing w:line="360" w:lineRule="auto"/>
        <w:jc w:val="both"/>
        <w:rPr>
          <w:rFonts w:ascii="Times New Roman" w:hAnsi="Times New Roman"/>
          <w:sz w:val="28"/>
          <w:szCs w:val="28"/>
        </w:rPr>
      </w:pPr>
      <w:r w:rsidRPr="000664D0">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0664D0">
        <w:rPr>
          <w:rFonts w:ascii="Times New Roman" w:hAnsi="Times New Roman"/>
          <w:sz w:val="28"/>
          <w:szCs w:val="28"/>
        </w:rPr>
        <w:t>вебінарах</w:t>
      </w:r>
      <w:proofErr w:type="spellEnd"/>
      <w:r w:rsidRPr="000664D0">
        <w:rPr>
          <w:rFonts w:ascii="Times New Roman" w:hAnsi="Times New Roman"/>
          <w:sz w:val="28"/>
          <w:szCs w:val="28"/>
        </w:rPr>
        <w:t>, семінарах, тренінгах та післядипломну курсову підготовку.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Default="00523D1A" w:rsidP="00A472CE">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w:t>
      </w:r>
      <w:r w:rsidR="00D71492" w:rsidRPr="00C65CD9">
        <w:rPr>
          <w:rFonts w:ascii="Times New Roman" w:eastAsia="Calibri" w:hAnsi="Times New Roman" w:cs="Times New Roman"/>
          <w:b/>
          <w:color w:val="auto"/>
          <w:sz w:val="28"/>
          <w:szCs w:val="28"/>
          <w:lang w:val="uk-UA" w:bidi="ar-SA"/>
        </w:rPr>
        <w:t xml:space="preserve"> школи</w:t>
      </w:r>
      <w:r w:rsidR="00C65CD9">
        <w:rPr>
          <w:rFonts w:ascii="Times New Roman" w:eastAsia="Calibri" w:hAnsi="Times New Roman" w:cs="Times New Roman"/>
          <w:b/>
          <w:color w:val="auto"/>
          <w:sz w:val="28"/>
          <w:szCs w:val="28"/>
          <w:lang w:val="uk-UA" w:bidi="ar-SA"/>
        </w:rPr>
        <w:tab/>
      </w:r>
      <w:r w:rsid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A472CE" w:rsidRPr="00C65CD9">
        <w:rPr>
          <w:rFonts w:ascii="Times New Roman" w:eastAsia="Calibri" w:hAnsi="Times New Roman" w:cs="Times New Roman"/>
          <w:b/>
          <w:color w:val="auto"/>
          <w:sz w:val="28"/>
          <w:szCs w:val="28"/>
          <w:lang w:val="uk-UA" w:bidi="ar-SA"/>
        </w:rPr>
        <w:t xml:space="preserve">Т. О. </w:t>
      </w:r>
      <w:proofErr w:type="spellStart"/>
      <w:r w:rsidR="00A472CE" w:rsidRPr="00C65CD9">
        <w:rPr>
          <w:rFonts w:ascii="Times New Roman" w:eastAsia="Calibri" w:hAnsi="Times New Roman" w:cs="Times New Roman"/>
          <w:b/>
          <w:color w:val="auto"/>
          <w:sz w:val="28"/>
          <w:szCs w:val="28"/>
          <w:lang w:val="uk-UA" w:bidi="ar-SA"/>
        </w:rPr>
        <w:t>Андрющенко</w:t>
      </w:r>
      <w:proofErr w:type="spellEnd"/>
    </w:p>
    <w:p w:rsidR="0073202B" w:rsidRDefault="0073202B">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716235" w:rsidRDefault="00716235" w:rsidP="00716235">
      <w:pPr>
        <w:widowControl/>
        <w:shd w:val="clear" w:color="auto" w:fill="FFFFFF"/>
        <w:ind w:left="6237"/>
        <w:rPr>
          <w:rFonts w:ascii="Times New Roman" w:eastAsia="Calibri" w:hAnsi="Times New Roman" w:cs="Times New Roman"/>
          <w:i/>
          <w:color w:val="auto"/>
          <w:sz w:val="28"/>
          <w:szCs w:val="28"/>
          <w:lang w:val="uk-UA" w:bidi="ar-SA"/>
        </w:rPr>
      </w:pPr>
    </w:p>
    <w:p w:rsidR="00A01830" w:rsidRDefault="00A01830"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2</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Pr="006243FE" w:rsidRDefault="008661C8" w:rsidP="008661C8">
      <w:pPr>
        <w:snapToGrid w:val="0"/>
        <w:ind w:left="4248" w:firstLine="572"/>
        <w:rPr>
          <w:rFonts w:ascii="Times New Roman" w:eastAsia="Calibri" w:hAnsi="Times New Roman" w:cs="Times New Roman"/>
          <w:i/>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8661C8" w:rsidRDefault="009D03F2"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«Фізична культура» на 2019/2020</w:t>
      </w:r>
      <w:r w:rsidR="008661C8">
        <w:rPr>
          <w:rFonts w:ascii="Times New Roman" w:eastAsia="Calibri" w:hAnsi="Times New Roman" w:cs="Times New Roman"/>
          <w:b/>
          <w:color w:val="auto"/>
          <w:sz w:val="28"/>
          <w:szCs w:val="28"/>
          <w:lang w:val="uk-UA" w:bidi="ar-SA"/>
        </w:rPr>
        <w:t xml:space="preserve"> </w:t>
      </w:r>
      <w:proofErr w:type="spellStart"/>
      <w:r w:rsidR="008661C8">
        <w:rPr>
          <w:rFonts w:ascii="Times New Roman" w:eastAsia="Calibri" w:hAnsi="Times New Roman" w:cs="Times New Roman"/>
          <w:b/>
          <w:color w:val="auto"/>
          <w:sz w:val="28"/>
          <w:szCs w:val="28"/>
          <w:lang w:val="uk-UA" w:bidi="ar-SA"/>
        </w:rPr>
        <w:t>н.р</w:t>
      </w:r>
      <w:proofErr w:type="spellEnd"/>
      <w:r w:rsidR="008661C8">
        <w:rPr>
          <w:rFonts w:ascii="Times New Roman" w:eastAsia="Calibri" w:hAnsi="Times New Roman" w:cs="Times New Roman"/>
          <w:b/>
          <w:color w:val="auto"/>
          <w:sz w:val="28"/>
          <w:szCs w:val="28"/>
          <w:lang w:val="uk-UA" w:bidi="ar-SA"/>
        </w:rPr>
        <w:t>.</w:t>
      </w:r>
    </w:p>
    <w:p w:rsidR="008661C8" w:rsidRDefault="008661C8" w:rsidP="008661C8">
      <w:pPr>
        <w:widowControl/>
        <w:jc w:val="center"/>
        <w:rPr>
          <w:rFonts w:ascii="Times New Roman" w:eastAsia="Calibri" w:hAnsi="Times New Roman" w:cs="Times New Roman"/>
          <w:b/>
          <w:color w:val="auto"/>
          <w:sz w:val="28"/>
          <w:szCs w:val="28"/>
          <w:lang w:val="uk-UA" w:bidi="ar-SA"/>
        </w:rPr>
      </w:pPr>
    </w:p>
    <w:tbl>
      <w:tblPr>
        <w:tblStyle w:val="a6"/>
        <w:tblW w:w="0" w:type="auto"/>
        <w:tblLook w:val="04A0"/>
      </w:tblPr>
      <w:tblGrid>
        <w:gridCol w:w="4792"/>
        <w:gridCol w:w="4912"/>
      </w:tblGrid>
      <w:tr w:rsidR="008661C8"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Клас</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Модулі</w:t>
            </w:r>
          </w:p>
        </w:tc>
      </w:tr>
      <w:tr w:rsidR="008661C8" w:rsidRPr="00000A07"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5</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000A07"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6</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000A07"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7</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000A07"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8</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000A07"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9</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bl>
    <w:p w:rsidR="008661C8" w:rsidRPr="00523D1A"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445A8B" w:rsidRDefault="00445A8B" w:rsidP="00BD3C0A">
      <w:pPr>
        <w:widowControl/>
        <w:shd w:val="clear" w:color="auto" w:fill="FFFFFF"/>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3</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p w:rsidR="008661C8" w:rsidRPr="003E2E6F" w:rsidRDefault="009D03F2" w:rsidP="008661C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2019/2020</w:t>
      </w:r>
      <w:r w:rsidR="008661C8" w:rsidRPr="003E2E6F">
        <w:rPr>
          <w:rFonts w:ascii="Times New Roman" w:eastAsia="Times New Roman" w:hAnsi="Times New Roman" w:cs="Times New Roman"/>
          <w:b/>
          <w:color w:val="auto"/>
          <w:sz w:val="28"/>
          <w:szCs w:val="28"/>
          <w:lang w:val="uk-UA" w:bidi="ar-SA"/>
        </w:rPr>
        <w:t xml:space="preserve"> навчальний рік</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Look w:val="04A0"/>
      </w:tblPr>
      <w:tblGrid>
        <w:gridCol w:w="706"/>
        <w:gridCol w:w="2835"/>
        <w:gridCol w:w="2835"/>
        <w:gridCol w:w="3119"/>
      </w:tblGrid>
      <w:tr w:rsidR="008661C8" w:rsidRPr="00B26507" w:rsidTr="005E2EAD">
        <w:tc>
          <w:tcPr>
            <w:tcW w:w="706" w:type="dxa"/>
          </w:tcPr>
          <w:p w:rsidR="008661C8" w:rsidRPr="00B26507" w:rsidRDefault="008661C8" w:rsidP="008661C8">
            <w:pPr>
              <w:jc w:val="center"/>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119"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w:t>
            </w:r>
          </w:p>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w:t>
            </w:r>
            <w:r w:rsidR="008661C8"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9D03F2" w:rsidP="008F084E">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Бугай Світлана Григорівна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2</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  у</w:t>
            </w:r>
            <w:r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Здрок</w:t>
            </w:r>
            <w:proofErr w:type="spellEnd"/>
            <w:r w:rsidRPr="00A26F3E">
              <w:rPr>
                <w:rFonts w:ascii="Times New Roman" w:eastAsia="Times New Roman" w:hAnsi="Times New Roman"/>
                <w:color w:val="auto"/>
                <w:sz w:val="24"/>
                <w:szCs w:val="24"/>
              </w:rPr>
              <w:t xml:space="preserve"> Олена Юріївна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3</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w:t>
            </w:r>
          </w:p>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w:t>
            </w:r>
            <w:r w:rsidR="008661C8"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Сорока Світлана Петрівна</w:t>
            </w:r>
          </w:p>
        </w:tc>
        <w:tc>
          <w:tcPr>
            <w:tcW w:w="3119" w:type="dxa"/>
          </w:tcPr>
          <w:p w:rsidR="008661C8"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w:t>
            </w:r>
            <w:r w:rsidR="005E2EAD" w:rsidRPr="00A26F3E">
              <w:rPr>
                <w:rFonts w:ascii="Times New Roman" w:eastAsia="Times New Roman" w:hAnsi="Times New Roman"/>
                <w:color w:val="auto"/>
                <w:sz w:val="24"/>
                <w:szCs w:val="24"/>
              </w:rPr>
              <w:t xml:space="preserve"> категорія</w:t>
            </w:r>
          </w:p>
        </w:tc>
      </w:tr>
      <w:tr w:rsidR="002236BC" w:rsidTr="005E2EAD">
        <w:tc>
          <w:tcPr>
            <w:tcW w:w="706" w:type="dxa"/>
          </w:tcPr>
          <w:p w:rsidR="002236BC" w:rsidRPr="00A26F3E" w:rsidRDefault="002236BC" w:rsidP="00C46E3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4</w:t>
            </w:r>
            <w:r w:rsidR="00476D7B" w:rsidRPr="00A26F3E">
              <w:rPr>
                <w:rFonts w:ascii="Times New Roman" w:eastAsia="Times New Roman" w:hAnsi="Times New Roman"/>
                <w:color w:val="auto"/>
                <w:sz w:val="24"/>
                <w:szCs w:val="24"/>
              </w:rPr>
              <w:t>.</w:t>
            </w:r>
          </w:p>
        </w:tc>
        <w:tc>
          <w:tcPr>
            <w:tcW w:w="2835" w:type="dxa"/>
          </w:tcPr>
          <w:p w:rsidR="002236BC" w:rsidRPr="00A26F3E" w:rsidRDefault="002236BC"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Зарубіжна література</w:t>
            </w:r>
          </w:p>
        </w:tc>
        <w:tc>
          <w:tcPr>
            <w:tcW w:w="2835" w:type="dxa"/>
          </w:tcPr>
          <w:p w:rsidR="002236BC"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Зубок Галина </w:t>
            </w:r>
            <w:proofErr w:type="spellStart"/>
            <w:r w:rsidRPr="00A26F3E">
              <w:rPr>
                <w:rFonts w:ascii="Times New Roman" w:eastAsia="Times New Roman" w:hAnsi="Times New Roman"/>
                <w:color w:val="auto"/>
                <w:sz w:val="24"/>
                <w:szCs w:val="24"/>
              </w:rPr>
              <w:t>Федосіївна</w:t>
            </w:r>
            <w:proofErr w:type="spellEnd"/>
          </w:p>
        </w:tc>
        <w:tc>
          <w:tcPr>
            <w:tcW w:w="3119" w:type="dxa"/>
          </w:tcPr>
          <w:p w:rsidR="00476D7B" w:rsidRPr="00A26F3E" w:rsidRDefault="00476D7B" w:rsidP="00476D7B">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r w:rsidR="009F379D" w:rsidRPr="00A26F3E">
              <w:rPr>
                <w:rFonts w:ascii="Times New Roman" w:eastAsia="Times New Roman" w:hAnsi="Times New Roman"/>
                <w:color w:val="auto"/>
                <w:sz w:val="24"/>
                <w:szCs w:val="24"/>
              </w:rPr>
              <w:t>,</w:t>
            </w:r>
          </w:p>
          <w:p w:rsidR="002236BC" w:rsidRPr="00A26F3E" w:rsidRDefault="00476D7B"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Старший учитель</w:t>
            </w:r>
          </w:p>
        </w:tc>
      </w:tr>
      <w:tr w:rsidR="009D03F2" w:rsidTr="005E2EAD">
        <w:tc>
          <w:tcPr>
            <w:tcW w:w="706" w:type="dxa"/>
          </w:tcPr>
          <w:p w:rsidR="009D03F2" w:rsidRPr="009D03F2" w:rsidRDefault="009D03F2" w:rsidP="00C46E38">
            <w:pPr>
              <w:jc w:val="center"/>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5.</w:t>
            </w:r>
          </w:p>
        </w:tc>
        <w:tc>
          <w:tcPr>
            <w:tcW w:w="2835" w:type="dxa"/>
          </w:tcPr>
          <w:p w:rsidR="009D03F2" w:rsidRPr="00A26F3E" w:rsidRDefault="009D03F2" w:rsidP="00C46E38">
            <w:pPr>
              <w:jc w:val="both"/>
              <w:rPr>
                <w:rFonts w:ascii="Times New Roman" w:eastAsia="Times New Roman" w:hAnsi="Times New Roman"/>
                <w:color w:val="auto"/>
              </w:rPr>
            </w:pPr>
            <w:r w:rsidRPr="00A26F3E">
              <w:rPr>
                <w:rFonts w:ascii="Times New Roman" w:eastAsia="Times New Roman" w:hAnsi="Times New Roman"/>
                <w:color w:val="auto"/>
                <w:sz w:val="24"/>
                <w:szCs w:val="24"/>
              </w:rPr>
              <w:t>Зарубіжна література</w:t>
            </w:r>
          </w:p>
        </w:tc>
        <w:tc>
          <w:tcPr>
            <w:tcW w:w="2835" w:type="dxa"/>
          </w:tcPr>
          <w:p w:rsidR="009D03F2" w:rsidRPr="009D03F2" w:rsidRDefault="009D03F2" w:rsidP="009D03F2">
            <w:pPr>
              <w:jc w:val="both"/>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Боярчук Олена Анатоліївна</w:t>
            </w:r>
          </w:p>
        </w:tc>
        <w:tc>
          <w:tcPr>
            <w:tcW w:w="3119" w:type="dxa"/>
          </w:tcPr>
          <w:p w:rsidR="009D03F2" w:rsidRPr="009D03F2" w:rsidRDefault="009D03F2" w:rsidP="009D03F2">
            <w:pPr>
              <w:jc w:val="both"/>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Перша категорія</w:t>
            </w:r>
          </w:p>
        </w:tc>
      </w:tr>
      <w:tr w:rsidR="008661C8" w:rsidRPr="00565C2F" w:rsidTr="005E2EAD">
        <w:tc>
          <w:tcPr>
            <w:tcW w:w="706" w:type="dxa"/>
          </w:tcPr>
          <w:p w:rsidR="008661C8" w:rsidRPr="00A26F3E" w:rsidRDefault="009D03F2"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6</w:t>
            </w:r>
            <w:r w:rsidR="00476D7B" w:rsidRPr="00A26F3E">
              <w:rPr>
                <w:rFonts w:ascii="Times New Roman" w:eastAsia="Times New Roman" w:hAnsi="Times New Roman"/>
                <w:color w:val="auto"/>
                <w:sz w:val="24"/>
                <w:szCs w:val="24"/>
              </w:rPr>
              <w:t>.</w:t>
            </w:r>
          </w:p>
        </w:tc>
        <w:tc>
          <w:tcPr>
            <w:tcW w:w="2835" w:type="dxa"/>
          </w:tcPr>
          <w:p w:rsidR="008661C8" w:rsidRPr="00A26F3E" w:rsidRDefault="008F084E"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Англійська мова</w:t>
            </w:r>
          </w:p>
        </w:tc>
        <w:tc>
          <w:tcPr>
            <w:tcW w:w="2835" w:type="dxa"/>
          </w:tcPr>
          <w:p w:rsidR="008661C8" w:rsidRPr="00A26F3E" w:rsidRDefault="005E2EAD" w:rsidP="009D03F2">
            <w:pPr>
              <w:jc w:val="both"/>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Германчук</w:t>
            </w:r>
            <w:proofErr w:type="spellEnd"/>
            <w:r w:rsidRPr="00A26F3E">
              <w:rPr>
                <w:rFonts w:ascii="Times New Roman" w:eastAsia="Times New Roman" w:hAnsi="Times New Roman"/>
                <w:color w:val="auto"/>
                <w:sz w:val="24"/>
                <w:szCs w:val="24"/>
              </w:rPr>
              <w:t xml:space="preserve"> Раїса Юріївна</w:t>
            </w:r>
          </w:p>
        </w:tc>
        <w:tc>
          <w:tcPr>
            <w:tcW w:w="3119" w:type="dxa"/>
          </w:tcPr>
          <w:p w:rsidR="008661C8" w:rsidRPr="00A26F3E" w:rsidRDefault="005E2EAD" w:rsidP="009D03F2">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w:t>
            </w:r>
            <w:r w:rsidR="00561349" w:rsidRPr="00A26F3E">
              <w:rPr>
                <w:rFonts w:ascii="Times New Roman" w:eastAsia="Times New Roman" w:hAnsi="Times New Roman"/>
                <w:color w:val="auto"/>
                <w:sz w:val="24"/>
                <w:szCs w:val="24"/>
              </w:rPr>
              <w:t xml:space="preserve"> категорія</w:t>
            </w:r>
          </w:p>
        </w:tc>
      </w:tr>
      <w:tr w:rsidR="002236BC" w:rsidRPr="00565C2F" w:rsidTr="008F084E">
        <w:trPr>
          <w:trHeight w:val="608"/>
        </w:trPr>
        <w:tc>
          <w:tcPr>
            <w:tcW w:w="706" w:type="dxa"/>
          </w:tcPr>
          <w:p w:rsidR="002236BC" w:rsidRPr="00A26F3E" w:rsidRDefault="009D03F2" w:rsidP="00C46E3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7</w:t>
            </w:r>
            <w:r w:rsidR="00476D7B" w:rsidRPr="00A26F3E">
              <w:rPr>
                <w:rFonts w:ascii="Times New Roman" w:eastAsia="Times New Roman" w:hAnsi="Times New Roman"/>
                <w:color w:val="auto"/>
                <w:sz w:val="24"/>
                <w:szCs w:val="24"/>
              </w:rPr>
              <w:t>.</w:t>
            </w:r>
          </w:p>
        </w:tc>
        <w:tc>
          <w:tcPr>
            <w:tcW w:w="2835" w:type="dxa"/>
          </w:tcPr>
          <w:p w:rsidR="002236BC" w:rsidRPr="00A26F3E" w:rsidRDefault="002236BC"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Англійська мова</w:t>
            </w:r>
          </w:p>
          <w:p w:rsidR="002236BC" w:rsidRPr="00A26F3E" w:rsidRDefault="002236BC" w:rsidP="00C46E38">
            <w:pPr>
              <w:jc w:val="both"/>
              <w:rPr>
                <w:rFonts w:ascii="Times New Roman" w:eastAsia="Times New Roman" w:hAnsi="Times New Roman"/>
                <w:color w:val="auto"/>
                <w:sz w:val="24"/>
                <w:szCs w:val="24"/>
              </w:rPr>
            </w:pPr>
          </w:p>
        </w:tc>
        <w:tc>
          <w:tcPr>
            <w:tcW w:w="2835" w:type="dxa"/>
          </w:tcPr>
          <w:p w:rsidR="002236BC"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Добижа</w:t>
            </w:r>
            <w:proofErr w:type="spellEnd"/>
            <w:r w:rsidRPr="00A26F3E">
              <w:rPr>
                <w:rFonts w:ascii="Times New Roman" w:eastAsia="Times New Roman" w:hAnsi="Times New Roman"/>
                <w:color w:val="auto"/>
                <w:sz w:val="24"/>
                <w:szCs w:val="24"/>
              </w:rPr>
              <w:t xml:space="preserve"> Оксана Олексіївна</w:t>
            </w:r>
          </w:p>
        </w:tc>
        <w:tc>
          <w:tcPr>
            <w:tcW w:w="3119" w:type="dxa"/>
          </w:tcPr>
          <w:p w:rsidR="002236BC" w:rsidRPr="00A26F3E" w:rsidRDefault="009C0E9D" w:rsidP="002236BC">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Друга категорія</w:t>
            </w:r>
          </w:p>
        </w:tc>
      </w:tr>
      <w:tr w:rsidR="008661C8" w:rsidRPr="009F379D" w:rsidTr="005E2EAD">
        <w:tc>
          <w:tcPr>
            <w:tcW w:w="706" w:type="dxa"/>
          </w:tcPr>
          <w:p w:rsidR="008661C8" w:rsidRPr="00A26F3E" w:rsidRDefault="005F667E"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8</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Історія України</w:t>
            </w:r>
            <w:r w:rsidR="009F379D" w:rsidRPr="00A26F3E">
              <w:rPr>
                <w:rFonts w:ascii="Times New Roman" w:eastAsia="Times New Roman" w:hAnsi="Times New Roman"/>
                <w:color w:val="auto"/>
                <w:sz w:val="24"/>
                <w:szCs w:val="24"/>
              </w:rPr>
              <w:t>;</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w:t>
            </w:r>
            <w:r w:rsidR="002236BC" w:rsidRPr="00A26F3E">
              <w:rPr>
                <w:rFonts w:ascii="Times New Roman" w:eastAsia="Times New Roman" w:hAnsi="Times New Roman"/>
                <w:color w:val="auto"/>
                <w:sz w:val="24"/>
                <w:szCs w:val="24"/>
              </w:rPr>
              <w:t>сесвітня історія</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w:t>
            </w:r>
            <w:r w:rsidR="002236BC" w:rsidRPr="00A26F3E">
              <w:rPr>
                <w:rFonts w:ascii="Times New Roman" w:eastAsia="Times New Roman" w:hAnsi="Times New Roman"/>
                <w:color w:val="auto"/>
                <w:sz w:val="24"/>
                <w:szCs w:val="24"/>
              </w:rPr>
              <w:t>равознавство</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Чухліб</w:t>
            </w:r>
            <w:proofErr w:type="spellEnd"/>
            <w:r w:rsidRPr="00A26F3E">
              <w:rPr>
                <w:rFonts w:ascii="Times New Roman" w:eastAsia="Times New Roman" w:hAnsi="Times New Roman"/>
                <w:color w:val="auto"/>
                <w:sz w:val="24"/>
                <w:szCs w:val="24"/>
              </w:rPr>
              <w:t xml:space="preserve"> Світлана Яківна</w:t>
            </w:r>
          </w:p>
        </w:tc>
        <w:tc>
          <w:tcPr>
            <w:tcW w:w="3119" w:type="dxa"/>
          </w:tcPr>
          <w:p w:rsidR="002236BC"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p w:rsidR="008661C8" w:rsidRPr="00A26F3E" w:rsidRDefault="008661C8" w:rsidP="008661C8">
            <w:pPr>
              <w:jc w:val="both"/>
              <w:rPr>
                <w:rFonts w:ascii="Times New Roman" w:eastAsia="Times New Roman" w:hAnsi="Times New Roman"/>
                <w:color w:val="auto"/>
                <w:sz w:val="24"/>
                <w:szCs w:val="24"/>
              </w:rPr>
            </w:pPr>
          </w:p>
        </w:tc>
      </w:tr>
      <w:tr w:rsidR="008661C8" w:rsidRPr="009F379D" w:rsidTr="005E2EAD">
        <w:tc>
          <w:tcPr>
            <w:tcW w:w="706" w:type="dxa"/>
          </w:tcPr>
          <w:p w:rsidR="008661C8" w:rsidRPr="00A26F3E" w:rsidRDefault="005F667E"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9</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Шкроб</w:t>
            </w:r>
            <w:proofErr w:type="spellEnd"/>
            <w:r w:rsidRPr="00A26F3E">
              <w:rPr>
                <w:rFonts w:ascii="Times New Roman" w:eastAsia="Times New Roman" w:hAnsi="Times New Roman"/>
                <w:color w:val="auto"/>
                <w:sz w:val="24"/>
                <w:szCs w:val="24"/>
              </w:rPr>
              <w:t xml:space="preserve"> Наталя Петрівна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476D7B" w:rsidRPr="009F379D" w:rsidTr="005E2EAD">
        <w:tc>
          <w:tcPr>
            <w:tcW w:w="706" w:type="dxa"/>
          </w:tcPr>
          <w:p w:rsidR="00476D7B" w:rsidRPr="00A26F3E" w:rsidRDefault="005F667E"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10</w:t>
            </w:r>
            <w:r w:rsidR="00476D7B" w:rsidRPr="00A26F3E">
              <w:rPr>
                <w:rFonts w:ascii="Times New Roman" w:eastAsia="Times New Roman" w:hAnsi="Times New Roman"/>
                <w:color w:val="auto"/>
                <w:sz w:val="24"/>
                <w:szCs w:val="24"/>
              </w:rPr>
              <w:t>.</w:t>
            </w:r>
          </w:p>
        </w:tc>
        <w:tc>
          <w:tcPr>
            <w:tcW w:w="2835" w:type="dxa"/>
          </w:tcPr>
          <w:p w:rsidR="00476D7B"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476D7B" w:rsidRPr="00A26F3E" w:rsidRDefault="00476D7B"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Терніч</w:t>
            </w:r>
            <w:r w:rsidR="005E2EAD" w:rsidRPr="00A26F3E">
              <w:rPr>
                <w:rFonts w:ascii="Times New Roman" w:eastAsia="Times New Roman" w:hAnsi="Times New Roman"/>
                <w:color w:val="auto"/>
                <w:sz w:val="24"/>
                <w:szCs w:val="24"/>
              </w:rPr>
              <w:t>енко</w:t>
            </w:r>
            <w:proofErr w:type="spellEnd"/>
            <w:r w:rsidR="005E2EAD" w:rsidRPr="00A26F3E">
              <w:rPr>
                <w:rFonts w:ascii="Times New Roman" w:eastAsia="Times New Roman" w:hAnsi="Times New Roman"/>
                <w:color w:val="auto"/>
                <w:sz w:val="24"/>
                <w:szCs w:val="24"/>
              </w:rPr>
              <w:t xml:space="preserve"> Євгенія Віталіївна</w:t>
            </w:r>
          </w:p>
        </w:tc>
        <w:tc>
          <w:tcPr>
            <w:tcW w:w="3119" w:type="dxa"/>
          </w:tcPr>
          <w:p w:rsidR="00476D7B"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r w:rsidR="008661C8" w:rsidTr="005E2EAD">
        <w:trPr>
          <w:trHeight w:val="418"/>
        </w:trPr>
        <w:tc>
          <w:tcPr>
            <w:tcW w:w="706" w:type="dxa"/>
          </w:tcPr>
          <w:p w:rsidR="008661C8" w:rsidRPr="00A26F3E" w:rsidRDefault="005F667E"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11</w:t>
            </w:r>
            <w:r w:rsidR="00476D7B" w:rsidRPr="00A26F3E">
              <w:rPr>
                <w:rFonts w:ascii="Times New Roman" w:eastAsia="Times New Roman" w:hAnsi="Times New Roman"/>
                <w:color w:val="auto"/>
                <w:sz w:val="24"/>
                <w:szCs w:val="24"/>
              </w:rPr>
              <w:t>.</w:t>
            </w:r>
          </w:p>
        </w:tc>
        <w:tc>
          <w:tcPr>
            <w:tcW w:w="2835" w:type="dxa"/>
          </w:tcPr>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Фізика </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Макарчук</w:t>
            </w:r>
            <w:proofErr w:type="spellEnd"/>
            <w:r w:rsidRPr="00A26F3E">
              <w:rPr>
                <w:rFonts w:ascii="Times New Roman" w:eastAsia="Times New Roman" w:hAnsi="Times New Roman"/>
                <w:color w:val="auto"/>
                <w:sz w:val="24"/>
                <w:szCs w:val="24"/>
              </w:rPr>
              <w:t xml:space="preserve"> Наталя Миколаївна</w:t>
            </w:r>
          </w:p>
        </w:tc>
        <w:tc>
          <w:tcPr>
            <w:tcW w:w="3119" w:type="dxa"/>
          </w:tcPr>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5F667E">
              <w:rPr>
                <w:rFonts w:ascii="Times New Roman" w:eastAsia="Times New Roman" w:hAnsi="Times New Roman"/>
                <w:color w:val="auto"/>
                <w:sz w:val="24"/>
                <w:szCs w:val="24"/>
              </w:rPr>
              <w:t>2</w:t>
            </w:r>
            <w:r w:rsidR="00476D7B" w:rsidRPr="00A26F3E">
              <w:rPr>
                <w:rFonts w:ascii="Times New Roman" w:eastAsia="Times New Roman" w:hAnsi="Times New Roman"/>
                <w:color w:val="auto"/>
                <w:sz w:val="24"/>
                <w:szCs w:val="24"/>
              </w:rPr>
              <w:t>.</w:t>
            </w:r>
          </w:p>
        </w:tc>
        <w:tc>
          <w:tcPr>
            <w:tcW w:w="2835" w:type="dxa"/>
          </w:tcPr>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Біологія;</w:t>
            </w:r>
          </w:p>
          <w:p w:rsidR="00476D7B"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о</w:t>
            </w:r>
            <w:r w:rsidR="00476D7B" w:rsidRPr="00A26F3E">
              <w:rPr>
                <w:rFonts w:ascii="Times New Roman" w:eastAsia="Times New Roman" w:hAnsi="Times New Roman"/>
                <w:color w:val="auto"/>
                <w:sz w:val="24"/>
                <w:szCs w:val="24"/>
              </w:rPr>
              <w:t>снови здоров’я</w:t>
            </w:r>
          </w:p>
        </w:tc>
        <w:tc>
          <w:tcPr>
            <w:tcW w:w="2835" w:type="dxa"/>
          </w:tcPr>
          <w:p w:rsidR="008661C8" w:rsidRPr="00A26F3E" w:rsidRDefault="005F667E" w:rsidP="008F084E">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Шляхтенко</w:t>
            </w:r>
            <w:proofErr w:type="spellEnd"/>
            <w:r>
              <w:rPr>
                <w:rFonts w:ascii="Times New Roman" w:eastAsia="Times New Roman" w:hAnsi="Times New Roman"/>
                <w:color w:val="auto"/>
                <w:sz w:val="24"/>
                <w:szCs w:val="24"/>
              </w:rPr>
              <w:t xml:space="preserve"> Світлана Миколаївна</w:t>
            </w:r>
          </w:p>
        </w:tc>
        <w:tc>
          <w:tcPr>
            <w:tcW w:w="3119" w:type="dxa"/>
          </w:tcPr>
          <w:p w:rsidR="008661C8" w:rsidRPr="00A26F3E" w:rsidRDefault="005F667E"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Спеціаліст</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5F667E">
              <w:rPr>
                <w:rFonts w:ascii="Times New Roman" w:eastAsia="Times New Roman" w:hAnsi="Times New Roman"/>
                <w:color w:val="auto"/>
                <w:sz w:val="24"/>
                <w:szCs w:val="24"/>
              </w:rPr>
              <w:t>3</w:t>
            </w:r>
            <w:r w:rsidR="00476D7B" w:rsidRPr="00A26F3E">
              <w:rPr>
                <w:rFonts w:ascii="Times New Roman" w:eastAsia="Times New Roman" w:hAnsi="Times New Roman"/>
                <w:color w:val="auto"/>
                <w:sz w:val="24"/>
                <w:szCs w:val="24"/>
              </w:rPr>
              <w:t>.</w:t>
            </w:r>
          </w:p>
        </w:tc>
        <w:tc>
          <w:tcPr>
            <w:tcW w:w="2835" w:type="dxa"/>
          </w:tcPr>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Хімія</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Дзюба Людмила Святославівна</w:t>
            </w:r>
          </w:p>
        </w:tc>
        <w:tc>
          <w:tcPr>
            <w:tcW w:w="3119"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5F667E">
              <w:rPr>
                <w:rFonts w:ascii="Times New Roman" w:eastAsia="Times New Roman" w:hAnsi="Times New Roman"/>
                <w:color w:val="auto"/>
                <w:sz w:val="24"/>
                <w:szCs w:val="24"/>
              </w:rPr>
              <w:t>4</w:t>
            </w:r>
            <w:r w:rsidR="00476D7B" w:rsidRPr="00A26F3E">
              <w:rPr>
                <w:rFonts w:ascii="Times New Roman" w:eastAsia="Times New Roman" w:hAnsi="Times New Roman"/>
                <w:color w:val="auto"/>
                <w:sz w:val="24"/>
                <w:szCs w:val="24"/>
              </w:rPr>
              <w:t>.</w:t>
            </w:r>
          </w:p>
        </w:tc>
        <w:tc>
          <w:tcPr>
            <w:tcW w:w="2835" w:type="dxa"/>
          </w:tcPr>
          <w:p w:rsidR="008661C8"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Географія</w:t>
            </w:r>
          </w:p>
          <w:p w:rsidR="005F667E" w:rsidRPr="00A26F3E" w:rsidRDefault="005F667E"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природознавство</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Циганенко</w:t>
            </w:r>
            <w:proofErr w:type="spellEnd"/>
            <w:r w:rsidRPr="00A26F3E">
              <w:rPr>
                <w:rFonts w:ascii="Times New Roman" w:eastAsia="Times New Roman" w:hAnsi="Times New Roman"/>
                <w:color w:val="auto"/>
                <w:sz w:val="24"/>
                <w:szCs w:val="24"/>
              </w:rPr>
              <w:t xml:space="preserve"> Сергій Валерійович</w:t>
            </w:r>
          </w:p>
        </w:tc>
        <w:tc>
          <w:tcPr>
            <w:tcW w:w="3119" w:type="dxa"/>
          </w:tcPr>
          <w:p w:rsidR="008661C8"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5F667E">
              <w:rPr>
                <w:rFonts w:ascii="Times New Roman" w:eastAsia="Times New Roman" w:hAnsi="Times New Roman"/>
                <w:color w:val="auto"/>
                <w:sz w:val="24"/>
                <w:szCs w:val="24"/>
              </w:rPr>
              <w:t>5</w:t>
            </w:r>
            <w:r w:rsidR="00476D7B" w:rsidRPr="00A26F3E">
              <w:rPr>
                <w:rFonts w:ascii="Times New Roman" w:eastAsia="Times New Roman" w:hAnsi="Times New Roman"/>
                <w:color w:val="auto"/>
                <w:sz w:val="24"/>
                <w:szCs w:val="24"/>
              </w:rPr>
              <w:t>.</w:t>
            </w:r>
          </w:p>
        </w:tc>
        <w:tc>
          <w:tcPr>
            <w:tcW w:w="2835" w:type="dxa"/>
          </w:tcPr>
          <w:p w:rsidR="002236BC"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w:t>
            </w:r>
            <w:r w:rsidR="002236BC" w:rsidRPr="00A26F3E">
              <w:rPr>
                <w:rFonts w:ascii="Times New Roman" w:eastAsia="Times New Roman" w:hAnsi="Times New Roman"/>
                <w:color w:val="auto"/>
                <w:sz w:val="24"/>
                <w:szCs w:val="24"/>
              </w:rPr>
              <w:t>рудове навчання</w:t>
            </w:r>
          </w:p>
        </w:tc>
        <w:tc>
          <w:tcPr>
            <w:tcW w:w="2835" w:type="dxa"/>
          </w:tcPr>
          <w:p w:rsidR="008661C8" w:rsidRPr="00A26F3E" w:rsidRDefault="00476D7B"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Скоко</w:t>
            </w:r>
            <w:r w:rsidR="005E2EAD" w:rsidRPr="00A26F3E">
              <w:rPr>
                <w:rFonts w:ascii="Times New Roman" w:eastAsia="Times New Roman" w:hAnsi="Times New Roman"/>
                <w:color w:val="auto"/>
                <w:sz w:val="24"/>
                <w:szCs w:val="24"/>
              </w:rPr>
              <w:t>в</w:t>
            </w:r>
            <w:proofErr w:type="spellEnd"/>
            <w:r w:rsidR="005E2EAD" w:rsidRPr="00A26F3E">
              <w:rPr>
                <w:rFonts w:ascii="Times New Roman" w:eastAsia="Times New Roman" w:hAnsi="Times New Roman"/>
                <w:color w:val="auto"/>
                <w:sz w:val="24"/>
                <w:szCs w:val="24"/>
              </w:rPr>
              <w:t xml:space="preserve"> Олександр Петрович</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11 </w:t>
            </w:r>
            <w:proofErr w:type="spellStart"/>
            <w:r w:rsidRPr="00A26F3E">
              <w:rPr>
                <w:rFonts w:ascii="Times New Roman" w:eastAsia="Times New Roman" w:hAnsi="Times New Roman"/>
                <w:color w:val="auto"/>
                <w:sz w:val="24"/>
                <w:szCs w:val="24"/>
              </w:rPr>
              <w:t>тар.розряд</w:t>
            </w:r>
            <w:proofErr w:type="spellEnd"/>
          </w:p>
        </w:tc>
      </w:tr>
      <w:tr w:rsidR="002236BC" w:rsidTr="005E2EAD">
        <w:tc>
          <w:tcPr>
            <w:tcW w:w="706" w:type="dxa"/>
          </w:tcPr>
          <w:p w:rsidR="002236BC"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5F667E">
              <w:rPr>
                <w:rFonts w:ascii="Times New Roman" w:eastAsia="Times New Roman" w:hAnsi="Times New Roman"/>
                <w:color w:val="auto"/>
                <w:sz w:val="24"/>
                <w:szCs w:val="24"/>
              </w:rPr>
              <w:t>6</w:t>
            </w:r>
            <w:r w:rsidR="00476D7B" w:rsidRPr="00A26F3E">
              <w:rPr>
                <w:rFonts w:ascii="Times New Roman" w:eastAsia="Times New Roman" w:hAnsi="Times New Roman"/>
                <w:color w:val="auto"/>
                <w:sz w:val="24"/>
                <w:szCs w:val="24"/>
              </w:rPr>
              <w:t>.</w:t>
            </w:r>
          </w:p>
        </w:tc>
        <w:tc>
          <w:tcPr>
            <w:tcW w:w="2835" w:type="dxa"/>
          </w:tcPr>
          <w:p w:rsidR="002236BC" w:rsidRPr="00A26F3E" w:rsidRDefault="002236BC"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Музичне мистецтво</w:t>
            </w:r>
            <w:r w:rsidR="009F379D" w:rsidRPr="00A26F3E">
              <w:rPr>
                <w:rFonts w:ascii="Times New Roman" w:eastAsia="Times New Roman" w:hAnsi="Times New Roman"/>
                <w:color w:val="auto"/>
                <w:sz w:val="24"/>
                <w:szCs w:val="24"/>
              </w:rPr>
              <w:t>;</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w:t>
            </w:r>
            <w:r w:rsidR="002236BC" w:rsidRPr="00A26F3E">
              <w:rPr>
                <w:rFonts w:ascii="Times New Roman" w:eastAsia="Times New Roman" w:hAnsi="Times New Roman"/>
                <w:color w:val="auto"/>
                <w:sz w:val="24"/>
                <w:szCs w:val="24"/>
              </w:rPr>
              <w:t>истецтво</w:t>
            </w:r>
          </w:p>
        </w:tc>
        <w:tc>
          <w:tcPr>
            <w:tcW w:w="2835" w:type="dxa"/>
          </w:tcPr>
          <w:p w:rsidR="002236BC" w:rsidRPr="00A26F3E" w:rsidRDefault="003523C4" w:rsidP="008F084E">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Миколаєнко</w:t>
            </w:r>
            <w:proofErr w:type="spellEnd"/>
            <w:r>
              <w:rPr>
                <w:rFonts w:ascii="Times New Roman" w:eastAsia="Times New Roman" w:hAnsi="Times New Roman"/>
                <w:color w:val="auto"/>
                <w:sz w:val="24"/>
                <w:szCs w:val="24"/>
              </w:rPr>
              <w:t xml:space="preserve"> Вікторія Миколаївна</w:t>
            </w:r>
          </w:p>
        </w:tc>
        <w:tc>
          <w:tcPr>
            <w:tcW w:w="3119" w:type="dxa"/>
          </w:tcPr>
          <w:p w:rsidR="002236BC" w:rsidRPr="00A26F3E" w:rsidRDefault="003523C4"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Друга категорія</w:t>
            </w:r>
          </w:p>
        </w:tc>
      </w:tr>
      <w:tr w:rsidR="008661C8" w:rsidRPr="003A7C8A" w:rsidTr="005E2EAD">
        <w:trPr>
          <w:trHeight w:val="401"/>
        </w:trPr>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0C760A">
              <w:rPr>
                <w:rFonts w:ascii="Times New Roman" w:eastAsia="Times New Roman" w:hAnsi="Times New Roman"/>
                <w:color w:val="auto"/>
                <w:sz w:val="24"/>
                <w:szCs w:val="24"/>
              </w:rPr>
              <w:t>7</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Фізична культура</w:t>
            </w:r>
          </w:p>
        </w:tc>
        <w:tc>
          <w:tcPr>
            <w:tcW w:w="2835" w:type="dxa"/>
          </w:tcPr>
          <w:p w:rsidR="008661C8" w:rsidRPr="00A26F3E" w:rsidRDefault="000C760A" w:rsidP="008F084E">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Шипулов</w:t>
            </w:r>
            <w:proofErr w:type="spellEnd"/>
            <w:r>
              <w:rPr>
                <w:rFonts w:ascii="Times New Roman" w:eastAsia="Times New Roman" w:hAnsi="Times New Roman"/>
                <w:color w:val="auto"/>
                <w:sz w:val="24"/>
                <w:szCs w:val="24"/>
              </w:rPr>
              <w:t xml:space="preserve"> Олександр</w:t>
            </w:r>
          </w:p>
        </w:tc>
        <w:tc>
          <w:tcPr>
            <w:tcW w:w="3119" w:type="dxa"/>
          </w:tcPr>
          <w:p w:rsidR="008661C8" w:rsidRPr="00A26F3E" w:rsidRDefault="000C760A"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Спеціаліст</w:t>
            </w:r>
          </w:p>
        </w:tc>
      </w:tr>
      <w:tr w:rsidR="008661C8" w:rsidTr="005E2EAD">
        <w:trPr>
          <w:trHeight w:val="406"/>
        </w:trPr>
        <w:tc>
          <w:tcPr>
            <w:tcW w:w="706" w:type="dxa"/>
          </w:tcPr>
          <w:p w:rsidR="008661C8" w:rsidRPr="00A26F3E" w:rsidRDefault="001638FA"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18</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Інформатика</w:t>
            </w:r>
          </w:p>
        </w:tc>
        <w:tc>
          <w:tcPr>
            <w:tcW w:w="2835" w:type="dxa"/>
          </w:tcPr>
          <w:p w:rsidR="008661C8" w:rsidRPr="00A26F3E" w:rsidRDefault="008F084E" w:rsidP="008F084E">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Сікорська</w:t>
            </w:r>
            <w:proofErr w:type="spellEnd"/>
            <w:r>
              <w:rPr>
                <w:rFonts w:ascii="Times New Roman" w:eastAsia="Times New Roman" w:hAnsi="Times New Roman"/>
                <w:color w:val="auto"/>
                <w:sz w:val="24"/>
                <w:szCs w:val="24"/>
              </w:rPr>
              <w:t xml:space="preserve"> Христина О</w:t>
            </w:r>
            <w:r w:rsidR="005E2EAD" w:rsidRPr="00A26F3E">
              <w:rPr>
                <w:rFonts w:ascii="Times New Roman" w:eastAsia="Times New Roman" w:hAnsi="Times New Roman"/>
                <w:color w:val="auto"/>
                <w:sz w:val="24"/>
                <w:szCs w:val="24"/>
              </w:rPr>
              <w:t>лексіївна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RPr="00960AD4" w:rsidTr="005E2EAD">
        <w:trPr>
          <w:trHeight w:val="426"/>
        </w:trPr>
        <w:tc>
          <w:tcPr>
            <w:tcW w:w="706" w:type="dxa"/>
          </w:tcPr>
          <w:p w:rsidR="008661C8" w:rsidRPr="00A26F3E" w:rsidRDefault="001638FA" w:rsidP="008661C8">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19</w:t>
            </w:r>
            <w:r w:rsidR="00476D7B" w:rsidRPr="00A26F3E">
              <w:rPr>
                <w:rFonts w:ascii="Times New Roman" w:eastAsia="Times New Roman" w:hAnsi="Times New Roman"/>
                <w:color w:val="auto"/>
                <w:sz w:val="24"/>
                <w:szCs w:val="24"/>
              </w:rPr>
              <w:t>.</w:t>
            </w:r>
          </w:p>
        </w:tc>
        <w:tc>
          <w:tcPr>
            <w:tcW w:w="2835" w:type="dxa"/>
          </w:tcPr>
          <w:p w:rsidR="008661C8" w:rsidRPr="00A26F3E" w:rsidRDefault="002236BC"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Трудове навчання</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Андрющенко</w:t>
            </w:r>
            <w:proofErr w:type="spellEnd"/>
            <w:r w:rsidRPr="00A26F3E">
              <w:rPr>
                <w:rFonts w:ascii="Times New Roman" w:eastAsia="Times New Roman" w:hAnsi="Times New Roman"/>
                <w:color w:val="auto"/>
                <w:sz w:val="24"/>
                <w:szCs w:val="24"/>
              </w:rPr>
              <w:t xml:space="preserve"> Таміла Олександрівна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bl>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561349" w:rsidRDefault="00561349" w:rsidP="00D03DBF">
      <w:pPr>
        <w:widowControl/>
        <w:jc w:val="center"/>
        <w:rPr>
          <w:rFonts w:ascii="Times New Roman" w:eastAsia="Times New Roman" w:hAnsi="Times New Roman" w:cs="Times New Roman"/>
          <w:b/>
          <w:color w:val="auto"/>
          <w:sz w:val="28"/>
          <w:szCs w:val="28"/>
          <w:lang w:val="uk-UA" w:bidi="ar-SA"/>
        </w:rPr>
      </w:pPr>
    </w:p>
    <w:p w:rsidR="00C10D2B" w:rsidRPr="00D03DBF" w:rsidRDefault="00C10D2B" w:rsidP="00D03DBF">
      <w:pPr>
        <w:widowControl/>
        <w:jc w:val="center"/>
        <w:rPr>
          <w:rFonts w:ascii="Times New Roman" w:eastAsia="Times New Roman" w:hAnsi="Times New Roman" w:cs="Times New Roman"/>
          <w:b/>
          <w:color w:val="auto"/>
          <w:sz w:val="28"/>
          <w:szCs w:val="28"/>
          <w:lang w:val="uk-UA" w:bidi="ar-SA"/>
        </w:rPr>
      </w:pPr>
    </w:p>
    <w:p w:rsidR="009F379D" w:rsidRDefault="009F379D" w:rsidP="00EA721C">
      <w:pPr>
        <w:widowControl/>
        <w:shd w:val="clear" w:color="auto" w:fill="FFFFFF"/>
        <w:ind w:left="6237"/>
        <w:rPr>
          <w:rFonts w:ascii="Times New Roman" w:eastAsia="Calibri" w:hAnsi="Times New Roman" w:cs="Times New Roman"/>
          <w:i/>
          <w:color w:val="auto"/>
          <w:sz w:val="28"/>
          <w:szCs w:val="28"/>
          <w:lang w:val="uk-UA" w:bidi="ar-SA"/>
        </w:rPr>
      </w:pPr>
    </w:p>
    <w:p w:rsidR="002947FC" w:rsidRDefault="002947FC" w:rsidP="00EA721C">
      <w:pPr>
        <w:widowControl/>
        <w:shd w:val="clear" w:color="auto" w:fill="FFFFFF"/>
        <w:ind w:left="6237"/>
        <w:rPr>
          <w:rFonts w:ascii="Times New Roman" w:eastAsia="Calibri" w:hAnsi="Times New Roman" w:cs="Times New Roman"/>
          <w:i/>
          <w:color w:val="auto"/>
          <w:sz w:val="28"/>
          <w:szCs w:val="28"/>
          <w:lang w:val="uk-UA" w:bidi="ar-SA"/>
        </w:rPr>
      </w:pPr>
    </w:p>
    <w:p w:rsidR="002947FC" w:rsidRDefault="002947FC" w:rsidP="00EA721C">
      <w:pPr>
        <w:widowControl/>
        <w:shd w:val="clear" w:color="auto" w:fill="FFFFFF"/>
        <w:ind w:left="6237"/>
        <w:rPr>
          <w:rFonts w:ascii="Times New Roman" w:eastAsia="Calibri" w:hAnsi="Times New Roman" w:cs="Times New Roman"/>
          <w:i/>
          <w:color w:val="auto"/>
          <w:sz w:val="28"/>
          <w:szCs w:val="28"/>
          <w:lang w:val="uk-UA" w:bidi="ar-SA"/>
        </w:rPr>
      </w:pP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4</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5</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FD21D8"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sidR="00EA721C">
        <w:rPr>
          <w:rFonts w:ascii="Times New Roman" w:eastAsia="Calibri" w:hAnsi="Times New Roman" w:cs="Times New Roman"/>
          <w:b/>
          <w:color w:val="auto"/>
          <w:sz w:val="28"/>
          <w:szCs w:val="28"/>
          <w:lang w:val="uk-UA" w:bidi="ar-SA"/>
        </w:rPr>
        <w:t>гогічної ради від 13.02.2018 № 5</w:t>
      </w:r>
      <w:r w:rsidR="00FD21D8">
        <w:rPr>
          <w:rFonts w:ascii="Times New Roman" w:eastAsia="Calibri" w:hAnsi="Times New Roman" w:cs="Times New Roman"/>
          <w:b/>
          <w:color w:val="auto"/>
          <w:sz w:val="28"/>
          <w:szCs w:val="28"/>
          <w:lang w:val="uk-UA" w:bidi="ar-SA"/>
        </w:rPr>
        <w:t>,</w:t>
      </w:r>
    </w:p>
    <w:p w:rsidR="002236B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від 25.04.2018 № 7</w:t>
      </w:r>
    </w:p>
    <w:p w:rsidR="0038552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592" w:type="dxa"/>
        <w:tblLook w:val="04A0"/>
      </w:tblPr>
      <w:tblGrid>
        <w:gridCol w:w="845"/>
        <w:gridCol w:w="2421"/>
        <w:gridCol w:w="2691"/>
        <w:gridCol w:w="1529"/>
        <w:gridCol w:w="1626"/>
      </w:tblGrid>
      <w:tr w:rsidR="00EA721C" w:rsidRPr="00B65FB6" w:rsidTr="00EA721C">
        <w:trPr>
          <w:trHeight w:val="838"/>
        </w:trPr>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№п/п</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Назва підручника</w:t>
            </w:r>
          </w:p>
        </w:tc>
        <w:tc>
          <w:tcPr>
            <w:tcW w:w="2955"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Автор </w:t>
            </w:r>
          </w:p>
        </w:tc>
        <w:tc>
          <w:tcPr>
            <w:tcW w:w="1560"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Мова підручника</w:t>
            </w:r>
          </w:p>
        </w:tc>
        <w:tc>
          <w:tcPr>
            <w:tcW w:w="169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Замовлено </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1</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мова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Глазова</w:t>
            </w:r>
            <w:proofErr w:type="spellEnd"/>
            <w:r w:rsidRPr="00B65FB6">
              <w:rPr>
                <w:rFonts w:ascii="Times New Roman" w:hAnsi="Times New Roman"/>
                <w:sz w:val="24"/>
                <w:szCs w:val="24"/>
              </w:rPr>
              <w:t xml:space="preserve"> О.П.</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2</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література </w:t>
            </w:r>
          </w:p>
        </w:tc>
        <w:tc>
          <w:tcPr>
            <w:tcW w:w="2955"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Авраменко О.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3</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Англійська мова 5-й рік навчання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Карпюк</w:t>
            </w:r>
            <w:proofErr w:type="spellEnd"/>
            <w:r w:rsidRPr="00B65FB6">
              <w:rPr>
                <w:rFonts w:ascii="Times New Roman" w:hAnsi="Times New Roman"/>
                <w:sz w:val="24"/>
                <w:szCs w:val="24"/>
              </w:rPr>
              <w:t xml:space="preserve"> О.Д.</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Pr>
                <w:rFonts w:ascii="Times New Roman" w:hAnsi="Times New Roman"/>
                <w:sz w:val="24"/>
                <w:szCs w:val="24"/>
              </w:rPr>
              <w:t>У</w:t>
            </w:r>
            <w:r w:rsidRPr="00B65FB6">
              <w:rPr>
                <w:rFonts w:ascii="Times New Roman" w:hAnsi="Times New Roman"/>
                <w:sz w:val="24"/>
                <w:szCs w:val="24"/>
              </w:rPr>
              <w:t>кр-англ</w:t>
            </w:r>
            <w:proofErr w:type="spellEnd"/>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Зарубіжна література</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Ніколенко</w:t>
            </w:r>
            <w:proofErr w:type="spellEnd"/>
            <w:r w:rsidRPr="00B65FB6">
              <w:rPr>
                <w:rFonts w:ascii="Times New Roman" w:hAnsi="Times New Roman"/>
                <w:sz w:val="24"/>
                <w:szCs w:val="24"/>
              </w:rPr>
              <w:t xml:space="preserve"> О.М., </w:t>
            </w:r>
            <w:proofErr w:type="spellStart"/>
            <w:r w:rsidRPr="00B65FB6">
              <w:rPr>
                <w:rFonts w:ascii="Times New Roman" w:hAnsi="Times New Roman"/>
                <w:sz w:val="24"/>
                <w:szCs w:val="24"/>
              </w:rPr>
              <w:t>Конева</w:t>
            </w:r>
            <w:proofErr w:type="spellEnd"/>
            <w:r w:rsidRPr="00B65FB6">
              <w:rPr>
                <w:rFonts w:ascii="Times New Roman" w:hAnsi="Times New Roman"/>
                <w:sz w:val="24"/>
                <w:szCs w:val="24"/>
              </w:rPr>
              <w:t xml:space="preserve"> Т.М.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5</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М</w:t>
            </w:r>
            <w:r w:rsidR="00EA721C" w:rsidRPr="00B65FB6">
              <w:rPr>
                <w:rFonts w:ascii="Times New Roman" w:hAnsi="Times New Roman"/>
                <w:sz w:val="24"/>
                <w:szCs w:val="24"/>
              </w:rPr>
              <w:t>атематика</w:t>
            </w:r>
          </w:p>
        </w:tc>
        <w:tc>
          <w:tcPr>
            <w:tcW w:w="2955" w:type="dxa"/>
          </w:tcPr>
          <w:p w:rsidR="00EA721C" w:rsidRPr="00B65FB6" w:rsidRDefault="00A90E15" w:rsidP="00C46E38">
            <w:pPr>
              <w:spacing w:line="360" w:lineRule="auto"/>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6</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П</w:t>
            </w:r>
            <w:r w:rsidR="00EA721C" w:rsidRPr="00B65FB6">
              <w:rPr>
                <w:rFonts w:ascii="Times New Roman" w:hAnsi="Times New Roman"/>
                <w:sz w:val="24"/>
                <w:szCs w:val="24"/>
              </w:rPr>
              <w:t>риродознавство</w:t>
            </w:r>
          </w:p>
        </w:tc>
        <w:tc>
          <w:tcPr>
            <w:tcW w:w="2955" w:type="dxa"/>
          </w:tcPr>
          <w:p w:rsidR="00A90E15" w:rsidRDefault="00A90E15" w:rsidP="00C46E38">
            <w:pPr>
              <w:spacing w:line="360" w:lineRule="auto"/>
              <w:jc w:val="center"/>
              <w:rPr>
                <w:rFonts w:ascii="Times New Roman" w:hAnsi="Times New Roman"/>
                <w:sz w:val="24"/>
                <w:szCs w:val="24"/>
              </w:rPr>
            </w:pPr>
            <w:r>
              <w:rPr>
                <w:rFonts w:ascii="Times New Roman" w:hAnsi="Times New Roman"/>
                <w:sz w:val="24"/>
                <w:szCs w:val="24"/>
              </w:rPr>
              <w:t>Ярошенко О. Г.,</w:t>
            </w:r>
          </w:p>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Бойко В.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7</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Основи здоров’я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Бех</w:t>
            </w:r>
            <w:proofErr w:type="spellEnd"/>
            <w:r w:rsidRPr="00B65FB6">
              <w:rPr>
                <w:rFonts w:ascii="Times New Roman" w:hAnsi="Times New Roman"/>
                <w:sz w:val="24"/>
                <w:szCs w:val="24"/>
              </w:rPr>
              <w:t xml:space="preserve"> І.Д., Воронцова Т.В.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8D29B2"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263323" w:rsidRPr="00B65FB6"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8</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Вступ до історія</w:t>
            </w:r>
          </w:p>
        </w:tc>
        <w:tc>
          <w:tcPr>
            <w:tcW w:w="2955"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Гісем</w:t>
            </w:r>
            <w:proofErr w:type="spellEnd"/>
            <w:r w:rsidRPr="00263323">
              <w:rPr>
                <w:rFonts w:ascii="Times New Roman" w:hAnsi="Times New Roman"/>
                <w:sz w:val="24"/>
                <w:szCs w:val="24"/>
              </w:rPr>
              <w:t xml:space="preserve"> О. В.</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43</w:t>
            </w:r>
          </w:p>
        </w:tc>
      </w:tr>
      <w:tr w:rsidR="00263323" w:rsidRPr="00263323"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9</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Інформатика</w:t>
            </w:r>
          </w:p>
        </w:tc>
        <w:tc>
          <w:tcPr>
            <w:tcW w:w="2955" w:type="dxa"/>
          </w:tcPr>
          <w:p w:rsid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Морзе</w:t>
            </w:r>
            <w:r>
              <w:rPr>
                <w:rFonts w:ascii="Times New Roman" w:hAnsi="Times New Roman"/>
                <w:sz w:val="24"/>
                <w:szCs w:val="24"/>
              </w:rPr>
              <w:t xml:space="preserve"> Н. В., </w:t>
            </w:r>
            <w:proofErr w:type="spellStart"/>
            <w:r>
              <w:rPr>
                <w:rFonts w:ascii="Times New Roman" w:hAnsi="Times New Roman"/>
                <w:sz w:val="24"/>
                <w:szCs w:val="24"/>
              </w:rPr>
              <w:t>Вембер</w:t>
            </w:r>
            <w:proofErr w:type="spellEnd"/>
            <w:r>
              <w:rPr>
                <w:rFonts w:ascii="Times New Roman" w:hAnsi="Times New Roman"/>
                <w:sz w:val="24"/>
                <w:szCs w:val="24"/>
              </w:rPr>
              <w:t xml:space="preserve"> В.П., Барна О. В.,</w:t>
            </w:r>
          </w:p>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Кузмінська</w:t>
            </w:r>
            <w:proofErr w:type="spellEnd"/>
            <w:r>
              <w:rPr>
                <w:rFonts w:ascii="Times New Roman" w:hAnsi="Times New Roman"/>
                <w:sz w:val="24"/>
                <w:szCs w:val="24"/>
              </w:rPr>
              <w:t xml:space="preserve"> О.Г.</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43</w:t>
            </w:r>
          </w:p>
        </w:tc>
      </w:tr>
    </w:tbl>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6E5E34" w:rsidRDefault="006E5E34" w:rsidP="004226C8">
      <w:pPr>
        <w:widowControl/>
        <w:shd w:val="clear" w:color="auto" w:fill="FFFFFF"/>
        <w:jc w:val="center"/>
        <w:rPr>
          <w:rFonts w:ascii="Times New Roman" w:eastAsia="Calibri" w:hAnsi="Times New Roman" w:cs="Times New Roman"/>
          <w:b/>
          <w:color w:val="auto"/>
          <w:sz w:val="28"/>
          <w:szCs w:val="28"/>
          <w:lang w:val="uk-UA" w:bidi="ar-SA"/>
        </w:rPr>
      </w:pPr>
    </w:p>
    <w:p w:rsidR="00C015FE" w:rsidRDefault="00C015FE">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5</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Підручники для 6 </w:t>
      </w:r>
      <w:r w:rsidRPr="00B72BF5">
        <w:rPr>
          <w:rFonts w:ascii="Times New Roman" w:eastAsia="Calibri" w:hAnsi="Times New Roman" w:cs="Times New Roman"/>
          <w:b/>
          <w:color w:val="auto"/>
          <w:sz w:val="28"/>
          <w:szCs w:val="28"/>
          <w:lang w:val="uk-UA" w:bidi="ar-SA"/>
        </w:rPr>
        <w:t>класу</w:t>
      </w:r>
    </w:p>
    <w:p w:rsidR="00561349" w:rsidRDefault="00561349">
      <w:pPr>
        <w:rPr>
          <w:rFonts w:ascii="Times New Roman" w:eastAsia="Calibri" w:hAnsi="Times New Roman" w:cs="Times New Roman"/>
          <w:b/>
          <w:color w:val="auto"/>
          <w:sz w:val="28"/>
          <w:szCs w:val="28"/>
          <w:lang w:val="uk-UA" w:bidi="ar-SA"/>
        </w:rPr>
      </w:pP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8"/>
        <w:gridCol w:w="2110"/>
        <w:gridCol w:w="2533"/>
        <w:gridCol w:w="2049"/>
        <w:gridCol w:w="1820"/>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Назва</w:t>
            </w:r>
            <w:r w:rsidR="00874897">
              <w:rPr>
                <w:rFonts w:ascii="Times New Roman" w:hAnsi="Times New Roman"/>
                <w:b/>
                <w:sz w:val="28"/>
                <w:szCs w:val="28"/>
                <w:lang w:bidi="ar-SA"/>
              </w:rPr>
              <w:t xml:space="preserve"> </w:t>
            </w:r>
            <w:r w:rsidRPr="00561349">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Єрмоленко С.Я.</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Світова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Бойченко</w:t>
            </w:r>
            <w:proofErr w:type="spellEnd"/>
            <w:r w:rsidRPr="00561349">
              <w:rPr>
                <w:rFonts w:ascii="Times New Roman" w:hAnsi="Times New Roman"/>
                <w:sz w:val="28"/>
                <w:szCs w:val="28"/>
                <w:lang w:bidi="ar-SA"/>
              </w:rPr>
              <w:t xml:space="preserve"> Т.Є., </w:t>
            </w:r>
            <w:proofErr w:type="spellStart"/>
            <w:r w:rsidRPr="00561349">
              <w:rPr>
                <w:rFonts w:ascii="Times New Roman" w:hAnsi="Times New Roman"/>
                <w:sz w:val="28"/>
                <w:szCs w:val="28"/>
                <w:lang w:bidi="ar-SA"/>
              </w:rPr>
              <w:t>Василашко</w:t>
            </w:r>
            <w:proofErr w:type="spellEnd"/>
            <w:r w:rsidRPr="00561349">
              <w:rPr>
                <w:rFonts w:ascii="Times New Roman" w:hAnsi="Times New Roman"/>
                <w:sz w:val="28"/>
                <w:szCs w:val="28"/>
                <w:lang w:bidi="ar-SA"/>
              </w:rPr>
              <w:t xml:space="preserve"> І.П. та ін.</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Морзе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 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Бандровський</w:t>
            </w:r>
            <w:proofErr w:type="spellEnd"/>
            <w:r w:rsidRPr="00561349">
              <w:rPr>
                <w:rFonts w:ascii="Times New Roman" w:hAnsi="Times New Roman"/>
                <w:sz w:val="28"/>
                <w:szCs w:val="28"/>
                <w:lang w:bidi="ar-SA"/>
              </w:rPr>
              <w:t xml:space="preserve">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Бойко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Костіков</w:t>
            </w:r>
            <w:proofErr w:type="spellEnd"/>
            <w:r w:rsidRPr="00561349">
              <w:rPr>
                <w:rFonts w:ascii="Times New Roman" w:hAnsi="Times New Roman"/>
                <w:sz w:val="28"/>
                <w:szCs w:val="28"/>
                <w:lang w:bidi="ar-SA"/>
              </w:rPr>
              <w:t xml:space="preserve"> І.Ю.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Масол</w:t>
            </w:r>
            <w:proofErr w:type="spellEnd"/>
            <w:r w:rsidRPr="00561349">
              <w:rPr>
                <w:rFonts w:ascii="Times New Roman" w:hAnsi="Times New Roman"/>
                <w:sz w:val="28"/>
                <w:szCs w:val="28"/>
                <w:lang w:bidi="ar-SA"/>
              </w:rPr>
              <w:t xml:space="preserve">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Калініченко</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дівчат)</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хлопців)</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Б.М.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r>
    </w:tbl>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874897">
      <w:pPr>
        <w:widowControl/>
        <w:rPr>
          <w:rFonts w:ascii="Times New Roman" w:eastAsia="Calibri" w:hAnsi="Times New Roman" w:cs="Times New Roman"/>
          <w:b/>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6</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Підручники для 7 </w:t>
      </w:r>
      <w:r w:rsidR="00C10D2B">
        <w:rPr>
          <w:rFonts w:ascii="Times New Roman" w:eastAsia="Calibri" w:hAnsi="Times New Roman" w:cs="Times New Roman"/>
          <w:b/>
          <w:color w:val="auto"/>
          <w:sz w:val="28"/>
          <w:szCs w:val="28"/>
          <w:lang w:val="uk-UA" w:bidi="ar-SA"/>
        </w:rPr>
        <w:t>класу</w:t>
      </w:r>
    </w:p>
    <w:p w:rsidR="00561349" w:rsidRPr="00561349" w:rsidRDefault="00561349" w:rsidP="00561349">
      <w:pPr>
        <w:widowControl/>
        <w:ind w:left="-426"/>
        <w:jc w:val="center"/>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9"/>
        <w:gridCol w:w="2111"/>
        <w:gridCol w:w="2528"/>
        <w:gridCol w:w="2051"/>
        <w:gridCol w:w="1821"/>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74897"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Назва</w:t>
            </w:r>
          </w:p>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Глазова</w:t>
            </w:r>
            <w:proofErr w:type="spellEnd"/>
            <w:r w:rsidRPr="00561349">
              <w:rPr>
                <w:rFonts w:ascii="Times New Roman" w:hAnsi="Times New Roman"/>
                <w:sz w:val="28"/>
                <w:szCs w:val="28"/>
                <w:lang w:bidi="ar-SA"/>
              </w:rPr>
              <w:t xml:space="preserve"> О.П.</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34</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Пестушко В.Ю.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Остапченко</w:t>
            </w:r>
            <w:proofErr w:type="spellEnd"/>
            <w:r w:rsidRPr="00561349">
              <w:rPr>
                <w:rFonts w:ascii="Times New Roman" w:hAnsi="Times New Roman"/>
                <w:sz w:val="28"/>
                <w:szCs w:val="28"/>
                <w:lang w:bidi="ar-SA"/>
              </w:rPr>
              <w:t xml:space="preserve"> Л.І.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Бар’яхтар В.Г.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Лашевська</w:t>
            </w:r>
            <w:proofErr w:type="spellEnd"/>
            <w:r w:rsidRPr="00561349">
              <w:rPr>
                <w:rFonts w:ascii="Times New Roman" w:hAnsi="Times New Roman"/>
                <w:sz w:val="28"/>
                <w:szCs w:val="28"/>
                <w:lang w:bidi="ar-SA"/>
              </w:rPr>
              <w:t xml:space="preserve"> Г.А.</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Ривкінд</w:t>
            </w:r>
            <w:proofErr w:type="spellEnd"/>
            <w:r w:rsidRPr="00561349">
              <w:rPr>
                <w:rFonts w:ascii="Times New Roman" w:hAnsi="Times New Roman"/>
                <w:sz w:val="28"/>
                <w:szCs w:val="28"/>
                <w:lang w:bidi="ar-SA"/>
              </w:rPr>
              <w:t xml:space="preserve"> Й.Я.</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Бойченко</w:t>
            </w:r>
            <w:proofErr w:type="spellEnd"/>
            <w:r w:rsidRPr="00561349">
              <w:rPr>
                <w:rFonts w:ascii="Times New Roman" w:hAnsi="Times New Roman"/>
                <w:sz w:val="28"/>
                <w:szCs w:val="28"/>
                <w:lang w:bidi="ar-SA"/>
              </w:rPr>
              <w:t xml:space="preserve"> Т.Є.,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І.П. </w:t>
            </w:r>
            <w:proofErr w:type="spellStart"/>
            <w:r w:rsidRPr="00561349">
              <w:rPr>
                <w:rFonts w:ascii="Times New Roman" w:hAnsi="Times New Roman"/>
                <w:sz w:val="28"/>
                <w:szCs w:val="28"/>
                <w:lang w:bidi="ar-SA"/>
              </w:rPr>
              <w:t>Василашко</w:t>
            </w:r>
            <w:proofErr w:type="spellEnd"/>
            <w:r w:rsidRPr="00561349">
              <w:rPr>
                <w:rFonts w:ascii="Times New Roman" w:hAnsi="Times New Roman"/>
                <w:sz w:val="28"/>
                <w:szCs w:val="28"/>
                <w:lang w:bidi="ar-SA"/>
              </w:rPr>
              <w:t xml:space="preserve">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Масол</w:t>
            </w:r>
            <w:proofErr w:type="spellEnd"/>
            <w:r w:rsidRPr="00561349">
              <w:rPr>
                <w:rFonts w:ascii="Times New Roman" w:hAnsi="Times New Roman"/>
                <w:sz w:val="28"/>
                <w:szCs w:val="28"/>
                <w:lang w:bidi="ar-SA"/>
              </w:rPr>
              <w:t xml:space="preserve">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Рубля Т.Є.</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дівчат)</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хлопців)</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Терещук А.І.,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О.Б.</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bl>
    <w:p w:rsidR="00561349" w:rsidRP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7</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jc w:val="center"/>
        <w:rPr>
          <w:rFonts w:ascii="Times New Roman" w:hAnsi="Times New Roman" w:cs="Times New Roman"/>
          <w:sz w:val="28"/>
          <w:szCs w:val="28"/>
          <w:lang w:val="uk-UA"/>
        </w:rPr>
      </w:pPr>
      <w:r>
        <w:rPr>
          <w:rFonts w:ascii="Times New Roman" w:eastAsia="Calibri" w:hAnsi="Times New Roman" w:cs="Times New Roman"/>
          <w:b/>
          <w:color w:val="auto"/>
          <w:sz w:val="28"/>
          <w:szCs w:val="28"/>
          <w:lang w:val="uk-UA" w:bidi="ar-SA"/>
        </w:rPr>
        <w:t>Підручники для 8 класу</w:t>
      </w: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8"/>
        <w:gridCol w:w="2114"/>
        <w:gridCol w:w="2527"/>
        <w:gridCol w:w="2050"/>
        <w:gridCol w:w="1821"/>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74897"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Назва</w:t>
            </w:r>
          </w:p>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Заболотний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Пестушко В.Ю.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Остапченко</w:t>
            </w:r>
            <w:proofErr w:type="spellEnd"/>
            <w:r w:rsidRPr="00561349">
              <w:rPr>
                <w:rFonts w:ascii="Times New Roman" w:hAnsi="Times New Roman"/>
                <w:sz w:val="28"/>
                <w:szCs w:val="28"/>
                <w:lang w:bidi="ar-SA"/>
              </w:rPr>
              <w:t xml:space="preserve"> Л.І.,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Н.Ю. Матяш</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Бар’яхтар В.Г.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Ярошенко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Морзе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Бех</w:t>
            </w:r>
            <w:proofErr w:type="spellEnd"/>
            <w:r w:rsidRPr="00561349">
              <w:rPr>
                <w:rFonts w:ascii="Times New Roman" w:hAnsi="Times New Roman"/>
                <w:sz w:val="28"/>
                <w:szCs w:val="28"/>
                <w:lang w:bidi="ar-SA"/>
              </w:rPr>
              <w:t xml:space="preserve"> І.Д.,</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 Воронцова Т.В.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Масол</w:t>
            </w:r>
            <w:proofErr w:type="spellEnd"/>
            <w:r w:rsidRPr="00561349">
              <w:rPr>
                <w:rFonts w:ascii="Times New Roman" w:hAnsi="Times New Roman"/>
                <w:sz w:val="28"/>
                <w:szCs w:val="28"/>
                <w:lang w:bidi="ar-SA"/>
              </w:rPr>
              <w:t xml:space="preserve">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(обслуговуючі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20</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(технічні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Гащак</w:t>
            </w:r>
            <w:proofErr w:type="spellEnd"/>
            <w:r w:rsidRPr="00561349">
              <w:rPr>
                <w:rFonts w:ascii="Times New Roman" w:hAnsi="Times New Roman"/>
                <w:sz w:val="28"/>
                <w:szCs w:val="28"/>
                <w:lang w:bidi="ar-SA"/>
              </w:rPr>
              <w:t xml:space="preserve">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bl>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shd w:val="clear" w:color="auto" w:fill="FFFFFF"/>
        <w:ind w:left="6237"/>
        <w:rPr>
          <w:rFonts w:ascii="Times New Roman" w:eastAsia="Calibri" w:hAnsi="Times New Roman" w:cs="Times New Roman"/>
          <w:b/>
          <w:color w:val="auto"/>
          <w:sz w:val="28"/>
          <w:szCs w:val="28"/>
          <w:lang w:val="uk-UA" w:bidi="ar-SA"/>
        </w:rPr>
      </w:pPr>
    </w:p>
    <w:p w:rsidR="00C10D2B" w:rsidRDefault="00C10D2B" w:rsidP="00561349">
      <w:pPr>
        <w:widowControl/>
        <w:shd w:val="clear" w:color="auto" w:fill="FFFFFF"/>
        <w:ind w:left="6237"/>
        <w:rPr>
          <w:rFonts w:ascii="Times New Roman" w:eastAsia="Calibri" w:hAnsi="Times New Roman" w:cs="Times New Roman"/>
          <w:b/>
          <w:color w:val="auto"/>
          <w:sz w:val="28"/>
          <w:szCs w:val="28"/>
          <w:lang w:val="uk-UA" w:bidi="ar-SA"/>
        </w:rPr>
      </w:pPr>
    </w:p>
    <w:p w:rsidR="00561349"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
    <w:p w:rsidR="00561349" w:rsidRDefault="00561349" w:rsidP="00D03DBF">
      <w:pPr>
        <w:widowControl/>
        <w:shd w:val="clear" w:color="auto" w:fill="FFFFFF"/>
        <w:rPr>
          <w:rFonts w:ascii="Times New Roman" w:eastAsia="Calibri" w:hAnsi="Times New Roman" w:cs="Times New Roman"/>
          <w:i/>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8</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9 класу</w:t>
      </w: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936" w:type="dxa"/>
        <w:tblInd w:w="250" w:type="dxa"/>
        <w:tblLook w:val="04A0"/>
      </w:tblPr>
      <w:tblGrid>
        <w:gridCol w:w="898"/>
        <w:gridCol w:w="2623"/>
        <w:gridCol w:w="2542"/>
        <w:gridCol w:w="2051"/>
        <w:gridCol w:w="1822"/>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645" w:type="dxa"/>
            <w:tcBorders>
              <w:top w:val="single" w:sz="4" w:space="0" w:color="auto"/>
              <w:left w:val="single" w:sz="4" w:space="0" w:color="auto"/>
              <w:bottom w:val="single" w:sz="4" w:space="0" w:color="auto"/>
              <w:right w:val="single" w:sz="4" w:space="0" w:color="auto"/>
            </w:tcBorders>
            <w:hideMark/>
          </w:tcPr>
          <w:p w:rsidR="00874897"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Назва</w:t>
            </w:r>
          </w:p>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Глазова</w:t>
            </w:r>
            <w:proofErr w:type="spellEnd"/>
            <w:r w:rsidRPr="00561349">
              <w:rPr>
                <w:rFonts w:ascii="Times New Roman" w:hAnsi="Times New Roman"/>
                <w:sz w:val="28"/>
                <w:szCs w:val="28"/>
                <w:lang w:bidi="ar-SA"/>
              </w:rPr>
              <w:t xml:space="preserve"> О.П.</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Карпюк</w:t>
            </w:r>
            <w:proofErr w:type="spellEnd"/>
            <w:r w:rsidRPr="00561349">
              <w:rPr>
                <w:rFonts w:ascii="Times New Roman" w:hAnsi="Times New Roman"/>
                <w:color w:val="auto"/>
                <w:sz w:val="28"/>
                <w:szCs w:val="28"/>
                <w:lang w:bidi="ar-SA"/>
              </w:rPr>
              <w:t xml:space="preserve"> О.Д.</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Ісаєва О.О.</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Основи правознавства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Наровлянський</w:t>
            </w:r>
            <w:proofErr w:type="spellEnd"/>
            <w:r w:rsidRPr="00561349">
              <w:rPr>
                <w:rFonts w:ascii="Times New Roman" w:hAnsi="Times New Roman"/>
                <w:sz w:val="28"/>
                <w:szCs w:val="28"/>
                <w:lang w:bidi="ar-SA"/>
              </w:rPr>
              <w:t xml:space="preserve"> О.Д.</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Гільберг</w:t>
            </w:r>
            <w:proofErr w:type="spellEnd"/>
            <w:r w:rsidRPr="00561349">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Шаламов</w:t>
            </w:r>
            <w:proofErr w:type="spellEnd"/>
            <w:r w:rsidRPr="00561349">
              <w:rPr>
                <w:rFonts w:ascii="Times New Roman" w:hAnsi="Times New Roman"/>
                <w:sz w:val="28"/>
                <w:szCs w:val="28"/>
                <w:lang w:bidi="ar-SA"/>
              </w:rPr>
              <w:t xml:space="preserve"> Р.В. та ін.</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Бар’яхтар В.Г.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Ярошенко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Бондаренко О.О., </w:t>
            </w:r>
            <w:proofErr w:type="spellStart"/>
            <w:r w:rsidRPr="00561349">
              <w:rPr>
                <w:rFonts w:ascii="Times New Roman" w:hAnsi="Times New Roman"/>
                <w:sz w:val="28"/>
                <w:szCs w:val="28"/>
                <w:lang w:bidi="ar-SA"/>
              </w:rPr>
              <w:t>Ластовецький</w:t>
            </w:r>
            <w:proofErr w:type="spellEnd"/>
            <w:r w:rsidRPr="00561349">
              <w:rPr>
                <w:rFonts w:ascii="Times New Roman" w:hAnsi="Times New Roman"/>
                <w:sz w:val="28"/>
                <w:szCs w:val="28"/>
                <w:lang w:bidi="ar-SA"/>
              </w:rPr>
              <w:t xml:space="preserve"> В.В.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Бех</w:t>
            </w:r>
            <w:proofErr w:type="spellEnd"/>
            <w:r w:rsidRPr="00561349">
              <w:rPr>
                <w:rFonts w:ascii="Times New Roman" w:hAnsi="Times New Roman"/>
                <w:sz w:val="28"/>
                <w:szCs w:val="28"/>
                <w:lang w:bidi="ar-SA"/>
              </w:rPr>
              <w:t xml:space="preserve"> І.Д.,</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 Воронцова Т.В.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Назаренко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(обслуговуючі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(технічні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Гащак</w:t>
            </w:r>
            <w:proofErr w:type="spellEnd"/>
            <w:r w:rsidRPr="00561349">
              <w:rPr>
                <w:rFonts w:ascii="Times New Roman" w:hAnsi="Times New Roman"/>
                <w:sz w:val="28"/>
                <w:szCs w:val="28"/>
                <w:lang w:bidi="ar-SA"/>
              </w:rPr>
              <w:t xml:space="preserve">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23</w:t>
            </w:r>
          </w:p>
        </w:tc>
      </w:tr>
    </w:tbl>
    <w:p w:rsidR="00561349" w:rsidRPr="00561349" w:rsidRDefault="00561349" w:rsidP="00561349">
      <w:pPr>
        <w:rPr>
          <w:rFonts w:ascii="Times New Roman" w:hAnsi="Times New Roman" w:cs="Times New Roman"/>
          <w:sz w:val="28"/>
          <w:szCs w:val="28"/>
          <w:lang w:val="uk-UA"/>
        </w:rPr>
      </w:pPr>
    </w:p>
    <w:p w:rsidR="00561349" w:rsidRDefault="00561349">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561349" w:rsidRPr="00561349" w:rsidRDefault="00561349">
      <w:pPr>
        <w:rPr>
          <w:rFonts w:ascii="Times New Roman" w:eastAsia="Calibri" w:hAnsi="Times New Roman" w:cs="Times New Roman"/>
          <w:b/>
          <w:color w:val="auto"/>
          <w:sz w:val="28"/>
          <w:szCs w:val="28"/>
          <w:lang w:val="uk-UA" w:bidi="ar-SA"/>
        </w:rPr>
      </w:pPr>
    </w:p>
    <w:sectPr w:rsidR="00561349" w:rsidRPr="00561349" w:rsidSect="009703B3">
      <w:footerReference w:type="even" r:id="rId8"/>
      <w:footerReference w:type="default" r:id="rId9"/>
      <w:pgSz w:w="11909" w:h="16840"/>
      <w:pgMar w:top="426" w:right="720" w:bottom="72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61" w:rsidRDefault="00AE7F61">
      <w:r>
        <w:separator/>
      </w:r>
    </w:p>
  </w:endnote>
  <w:endnote w:type="continuationSeparator" w:id="0">
    <w:p w:rsidR="00AE7F61" w:rsidRDefault="00AE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024678"/>
      <w:docPartObj>
        <w:docPartGallery w:val="Page Numbers (Bottom of Page)"/>
        <w:docPartUnique/>
      </w:docPartObj>
    </w:sdtPr>
    <w:sdtContent>
      <w:p w:rsidR="00000A07" w:rsidRDefault="00000A07">
        <w:pPr>
          <w:pStyle w:val="af"/>
          <w:jc w:val="right"/>
        </w:pPr>
        <w:r w:rsidRPr="008C68BB">
          <w:fldChar w:fldCharType="begin"/>
        </w:r>
        <w:r>
          <w:instrText>PAGE   \* MERGEFORMAT</w:instrText>
        </w:r>
        <w:r w:rsidRPr="008C68BB">
          <w:fldChar w:fldCharType="separate"/>
        </w:r>
        <w:r w:rsidRPr="00DC2F76">
          <w:rPr>
            <w:noProof/>
            <w:lang w:val="ru-RU"/>
          </w:rPr>
          <w:t>10</w:t>
        </w:r>
        <w:r>
          <w:rPr>
            <w:noProof/>
            <w:lang w:val="ru-RU"/>
          </w:rPr>
          <w:fldChar w:fldCharType="end"/>
        </w:r>
      </w:p>
    </w:sdtContent>
  </w:sdt>
  <w:p w:rsidR="00000A07" w:rsidRDefault="00000A0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872897"/>
      <w:docPartObj>
        <w:docPartGallery w:val="Page Numbers (Bottom of Page)"/>
        <w:docPartUnique/>
      </w:docPartObj>
    </w:sdtPr>
    <w:sdtContent>
      <w:p w:rsidR="00000A07" w:rsidRDefault="00000A07">
        <w:pPr>
          <w:pStyle w:val="af"/>
          <w:jc w:val="right"/>
        </w:pPr>
        <w:r w:rsidRPr="008C68BB">
          <w:fldChar w:fldCharType="begin"/>
        </w:r>
        <w:r>
          <w:instrText>PAGE   \* MERGEFORMAT</w:instrText>
        </w:r>
        <w:r w:rsidRPr="008C68BB">
          <w:fldChar w:fldCharType="separate"/>
        </w:r>
        <w:r w:rsidR="00235B46" w:rsidRPr="00235B46">
          <w:rPr>
            <w:noProof/>
            <w:lang w:val="ru-RU"/>
          </w:rPr>
          <w:t>3</w:t>
        </w:r>
        <w:r>
          <w:rPr>
            <w:noProof/>
            <w:lang w:val="ru-RU"/>
          </w:rPr>
          <w:fldChar w:fldCharType="end"/>
        </w:r>
      </w:p>
    </w:sdtContent>
  </w:sdt>
  <w:p w:rsidR="00000A07" w:rsidRDefault="00000A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61" w:rsidRDefault="00AE7F61"/>
  </w:footnote>
  <w:footnote w:type="continuationSeparator" w:id="0">
    <w:p w:rsidR="00AE7F61" w:rsidRDefault="00AE7F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5">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3670C17"/>
    <w:multiLevelType w:val="hybridMultilevel"/>
    <w:tmpl w:val="891EEE62"/>
    <w:lvl w:ilvl="0" w:tplc="3A52DA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7"/>
  </w:num>
  <w:num w:numId="9">
    <w:abstractNumId w:val="5"/>
  </w:num>
  <w:num w:numId="10">
    <w:abstractNumId w:val="10"/>
  </w:num>
  <w:num w:numId="11">
    <w:abstractNumId w:val="4"/>
  </w:num>
  <w:num w:numId="12">
    <w:abstractNumId w:val="9"/>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000A07"/>
    <w:rsid w:val="00007663"/>
    <w:rsid w:val="00010A54"/>
    <w:rsid w:val="00016A5E"/>
    <w:rsid w:val="000361F3"/>
    <w:rsid w:val="00036C87"/>
    <w:rsid w:val="00046E1D"/>
    <w:rsid w:val="00051F35"/>
    <w:rsid w:val="000664D0"/>
    <w:rsid w:val="0008115C"/>
    <w:rsid w:val="00082060"/>
    <w:rsid w:val="000A22C6"/>
    <w:rsid w:val="000B3741"/>
    <w:rsid w:val="000B43E2"/>
    <w:rsid w:val="000C760A"/>
    <w:rsid w:val="000E1306"/>
    <w:rsid w:val="000F3BB2"/>
    <w:rsid w:val="00106C69"/>
    <w:rsid w:val="001130A0"/>
    <w:rsid w:val="001146B7"/>
    <w:rsid w:val="001207F7"/>
    <w:rsid w:val="00124359"/>
    <w:rsid w:val="00127BD2"/>
    <w:rsid w:val="00131208"/>
    <w:rsid w:val="00144DA5"/>
    <w:rsid w:val="001638FA"/>
    <w:rsid w:val="00186532"/>
    <w:rsid w:val="0019121B"/>
    <w:rsid w:val="00193C82"/>
    <w:rsid w:val="001A1FE7"/>
    <w:rsid w:val="001A4272"/>
    <w:rsid w:val="001A6D2C"/>
    <w:rsid w:val="001E0445"/>
    <w:rsid w:val="001F66E4"/>
    <w:rsid w:val="00201638"/>
    <w:rsid w:val="00202EDC"/>
    <w:rsid w:val="00203183"/>
    <w:rsid w:val="002236BC"/>
    <w:rsid w:val="0022674F"/>
    <w:rsid w:val="00231FE7"/>
    <w:rsid w:val="00235B46"/>
    <w:rsid w:val="002374DF"/>
    <w:rsid w:val="00245A9A"/>
    <w:rsid w:val="00251614"/>
    <w:rsid w:val="0026174C"/>
    <w:rsid w:val="00263323"/>
    <w:rsid w:val="0026734C"/>
    <w:rsid w:val="00276448"/>
    <w:rsid w:val="002769E2"/>
    <w:rsid w:val="002947FC"/>
    <w:rsid w:val="002A4E99"/>
    <w:rsid w:val="002B1E85"/>
    <w:rsid w:val="002D2C66"/>
    <w:rsid w:val="002F055C"/>
    <w:rsid w:val="00341DB8"/>
    <w:rsid w:val="003523C4"/>
    <w:rsid w:val="00355592"/>
    <w:rsid w:val="00373BC0"/>
    <w:rsid w:val="00384CFC"/>
    <w:rsid w:val="0038552C"/>
    <w:rsid w:val="003A0CE4"/>
    <w:rsid w:val="003B1316"/>
    <w:rsid w:val="003E0ABE"/>
    <w:rsid w:val="003E15D5"/>
    <w:rsid w:val="003F0DD1"/>
    <w:rsid w:val="003F17A6"/>
    <w:rsid w:val="003F57EC"/>
    <w:rsid w:val="004226C8"/>
    <w:rsid w:val="004366E3"/>
    <w:rsid w:val="00445A8B"/>
    <w:rsid w:val="004466E6"/>
    <w:rsid w:val="00460BFF"/>
    <w:rsid w:val="00465B25"/>
    <w:rsid w:val="00465FE5"/>
    <w:rsid w:val="00470D4A"/>
    <w:rsid w:val="00471F0E"/>
    <w:rsid w:val="00476D7B"/>
    <w:rsid w:val="0048073B"/>
    <w:rsid w:val="004967BC"/>
    <w:rsid w:val="004A2DDD"/>
    <w:rsid w:val="004B467A"/>
    <w:rsid w:val="004C0361"/>
    <w:rsid w:val="00500294"/>
    <w:rsid w:val="00515857"/>
    <w:rsid w:val="00523D1A"/>
    <w:rsid w:val="005240BC"/>
    <w:rsid w:val="00561349"/>
    <w:rsid w:val="005662A0"/>
    <w:rsid w:val="00571CDD"/>
    <w:rsid w:val="00572269"/>
    <w:rsid w:val="00573DB4"/>
    <w:rsid w:val="005B233D"/>
    <w:rsid w:val="005C1E3A"/>
    <w:rsid w:val="005C4066"/>
    <w:rsid w:val="005C7596"/>
    <w:rsid w:val="005E2EAD"/>
    <w:rsid w:val="005E5130"/>
    <w:rsid w:val="005F3070"/>
    <w:rsid w:val="005F3180"/>
    <w:rsid w:val="005F46C0"/>
    <w:rsid w:val="005F667E"/>
    <w:rsid w:val="006016C8"/>
    <w:rsid w:val="00613CB5"/>
    <w:rsid w:val="006243FE"/>
    <w:rsid w:val="00640A42"/>
    <w:rsid w:val="00650C12"/>
    <w:rsid w:val="0065222C"/>
    <w:rsid w:val="00652E1B"/>
    <w:rsid w:val="0068053E"/>
    <w:rsid w:val="006B2FF6"/>
    <w:rsid w:val="006C4E7B"/>
    <w:rsid w:val="006E5E34"/>
    <w:rsid w:val="006F49DD"/>
    <w:rsid w:val="0070262C"/>
    <w:rsid w:val="00716235"/>
    <w:rsid w:val="00721802"/>
    <w:rsid w:val="00724A64"/>
    <w:rsid w:val="0073202B"/>
    <w:rsid w:val="007579FB"/>
    <w:rsid w:val="00762ABA"/>
    <w:rsid w:val="00777256"/>
    <w:rsid w:val="00777799"/>
    <w:rsid w:val="00787333"/>
    <w:rsid w:val="0079652A"/>
    <w:rsid w:val="007A5F45"/>
    <w:rsid w:val="007B3C51"/>
    <w:rsid w:val="007D3634"/>
    <w:rsid w:val="007D5932"/>
    <w:rsid w:val="007E7D23"/>
    <w:rsid w:val="007E7F58"/>
    <w:rsid w:val="007F0371"/>
    <w:rsid w:val="008059E9"/>
    <w:rsid w:val="00850D73"/>
    <w:rsid w:val="008661C8"/>
    <w:rsid w:val="00867D1B"/>
    <w:rsid w:val="00874897"/>
    <w:rsid w:val="00883719"/>
    <w:rsid w:val="00883F08"/>
    <w:rsid w:val="008904EF"/>
    <w:rsid w:val="008C1E6D"/>
    <w:rsid w:val="008C68BB"/>
    <w:rsid w:val="008D07C6"/>
    <w:rsid w:val="008D29B2"/>
    <w:rsid w:val="008D6278"/>
    <w:rsid w:val="008F084E"/>
    <w:rsid w:val="0091271C"/>
    <w:rsid w:val="0092209D"/>
    <w:rsid w:val="00922B19"/>
    <w:rsid w:val="009249DB"/>
    <w:rsid w:val="00941242"/>
    <w:rsid w:val="00962164"/>
    <w:rsid w:val="009703B3"/>
    <w:rsid w:val="009A377D"/>
    <w:rsid w:val="009A391C"/>
    <w:rsid w:val="009B79DF"/>
    <w:rsid w:val="009B7AAE"/>
    <w:rsid w:val="009C0E9D"/>
    <w:rsid w:val="009C41D1"/>
    <w:rsid w:val="009C5845"/>
    <w:rsid w:val="009C7D85"/>
    <w:rsid w:val="009D03F2"/>
    <w:rsid w:val="009E68BF"/>
    <w:rsid w:val="009F379D"/>
    <w:rsid w:val="009F5DE2"/>
    <w:rsid w:val="00A01830"/>
    <w:rsid w:val="00A10B05"/>
    <w:rsid w:val="00A13E8F"/>
    <w:rsid w:val="00A26F3E"/>
    <w:rsid w:val="00A404B2"/>
    <w:rsid w:val="00A45761"/>
    <w:rsid w:val="00A472CE"/>
    <w:rsid w:val="00A512D9"/>
    <w:rsid w:val="00A62953"/>
    <w:rsid w:val="00A674C1"/>
    <w:rsid w:val="00A90E15"/>
    <w:rsid w:val="00A9636B"/>
    <w:rsid w:val="00AA1FA7"/>
    <w:rsid w:val="00AB4519"/>
    <w:rsid w:val="00AB61FD"/>
    <w:rsid w:val="00AC193C"/>
    <w:rsid w:val="00AC5E16"/>
    <w:rsid w:val="00AD06A5"/>
    <w:rsid w:val="00AD5605"/>
    <w:rsid w:val="00AE7F61"/>
    <w:rsid w:val="00AF44FD"/>
    <w:rsid w:val="00B40D23"/>
    <w:rsid w:val="00B45AE6"/>
    <w:rsid w:val="00B46EBF"/>
    <w:rsid w:val="00B51959"/>
    <w:rsid w:val="00B832B1"/>
    <w:rsid w:val="00B848BF"/>
    <w:rsid w:val="00B84F2F"/>
    <w:rsid w:val="00B87ED8"/>
    <w:rsid w:val="00B959D4"/>
    <w:rsid w:val="00BA54BD"/>
    <w:rsid w:val="00BB380D"/>
    <w:rsid w:val="00BC3EF1"/>
    <w:rsid w:val="00BD3C0A"/>
    <w:rsid w:val="00BD7215"/>
    <w:rsid w:val="00BE6B7A"/>
    <w:rsid w:val="00BE6CDF"/>
    <w:rsid w:val="00BF7B92"/>
    <w:rsid w:val="00C015FE"/>
    <w:rsid w:val="00C03CEB"/>
    <w:rsid w:val="00C07566"/>
    <w:rsid w:val="00C10D2B"/>
    <w:rsid w:val="00C1127E"/>
    <w:rsid w:val="00C14FF3"/>
    <w:rsid w:val="00C1534F"/>
    <w:rsid w:val="00C153A2"/>
    <w:rsid w:val="00C15A5D"/>
    <w:rsid w:val="00C41CC3"/>
    <w:rsid w:val="00C46E38"/>
    <w:rsid w:val="00C65CD9"/>
    <w:rsid w:val="00C71A0B"/>
    <w:rsid w:val="00CB15F0"/>
    <w:rsid w:val="00CE4DCD"/>
    <w:rsid w:val="00CF1C28"/>
    <w:rsid w:val="00D02E52"/>
    <w:rsid w:val="00D03DBF"/>
    <w:rsid w:val="00D264FD"/>
    <w:rsid w:val="00D577D1"/>
    <w:rsid w:val="00D60A82"/>
    <w:rsid w:val="00D65786"/>
    <w:rsid w:val="00D71492"/>
    <w:rsid w:val="00D75D39"/>
    <w:rsid w:val="00D83DC5"/>
    <w:rsid w:val="00DA1ED5"/>
    <w:rsid w:val="00DA5516"/>
    <w:rsid w:val="00DB15AC"/>
    <w:rsid w:val="00DB4A72"/>
    <w:rsid w:val="00DB6D3F"/>
    <w:rsid w:val="00DC2F76"/>
    <w:rsid w:val="00DD3F82"/>
    <w:rsid w:val="00E4076F"/>
    <w:rsid w:val="00E42AA7"/>
    <w:rsid w:val="00E5178E"/>
    <w:rsid w:val="00E71C90"/>
    <w:rsid w:val="00E71D7D"/>
    <w:rsid w:val="00E75A80"/>
    <w:rsid w:val="00E77423"/>
    <w:rsid w:val="00E8695F"/>
    <w:rsid w:val="00E910DB"/>
    <w:rsid w:val="00EA4A38"/>
    <w:rsid w:val="00EA721C"/>
    <w:rsid w:val="00EA79D4"/>
    <w:rsid w:val="00EC1139"/>
    <w:rsid w:val="00ED0C2D"/>
    <w:rsid w:val="00ED49A9"/>
    <w:rsid w:val="00ED64E8"/>
    <w:rsid w:val="00F10EEF"/>
    <w:rsid w:val="00F4157B"/>
    <w:rsid w:val="00F50246"/>
    <w:rsid w:val="00F839DD"/>
    <w:rsid w:val="00F8584E"/>
    <w:rsid w:val="00FD21D8"/>
    <w:rsid w:val="00FD29C0"/>
    <w:rsid w:val="00FD5239"/>
    <w:rsid w:val="00FD52CA"/>
    <w:rsid w:val="00FE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638"/>
    <w:rPr>
      <w:color w:val="000000"/>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638"/>
    <w:rPr>
      <w:color w:val="0066CC"/>
      <w:u w:val="single"/>
    </w:rPr>
  </w:style>
  <w:style w:type="character" w:customStyle="1" w:styleId="10">
    <w:name w:val="Заголовок 1 Знак"/>
    <w:basedOn w:val="a0"/>
    <w:link w:val="1"/>
    <w:uiPriority w:val="99"/>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uiPriority w:val="99"/>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uiPriority w:val="99"/>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uiPriority w:val="99"/>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uiPriority w:val="99"/>
    <w:semiHidden/>
    <w:rsid w:val="00523D1A"/>
    <w:rPr>
      <w:rFonts w:ascii="Times New Roman" w:eastAsia="Times New Roman" w:hAnsi="Times New Roman" w:cs="Times New Roman"/>
      <w:sz w:val="20"/>
      <w:lang w:eastAsia="uk-UA"/>
    </w:rPr>
  </w:style>
  <w:style w:type="paragraph" w:styleId="a5">
    <w:name w:val="Body Text"/>
    <w:basedOn w:val="a"/>
    <w:link w:val="a4"/>
    <w:uiPriority w:val="99"/>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3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character" w:customStyle="1" w:styleId="apple-converted-space">
    <w:name w:val="apple-converted-space"/>
    <w:rsid w:val="008661C8"/>
  </w:style>
  <w:style w:type="character" w:styleId="af7">
    <w:name w:val="FollowedHyperlink"/>
    <w:uiPriority w:val="99"/>
    <w:semiHidden/>
    <w:rsid w:val="00C015FE"/>
    <w:rPr>
      <w:rFonts w:cs="Times New Roman"/>
      <w:color w:val="800080"/>
      <w:u w:val="single"/>
    </w:rPr>
  </w:style>
  <w:style w:type="paragraph" w:styleId="af8">
    <w:name w:val="Title"/>
    <w:basedOn w:val="a"/>
    <w:link w:val="af9"/>
    <w:uiPriority w:val="99"/>
    <w:qFormat/>
    <w:rsid w:val="00C015FE"/>
    <w:pPr>
      <w:widowControl/>
      <w:jc w:val="center"/>
    </w:pPr>
    <w:rPr>
      <w:rFonts w:ascii="Calibri" w:eastAsia="Calibri" w:hAnsi="Calibri" w:cs="Times New Roman"/>
      <w:b/>
      <w:bCs/>
      <w:color w:val="auto"/>
      <w:sz w:val="28"/>
      <w:lang w:val="uk-UA" w:eastAsia="ru-RU" w:bidi="ar-SA"/>
    </w:rPr>
  </w:style>
  <w:style w:type="character" w:customStyle="1" w:styleId="af9">
    <w:name w:val="Название Знак"/>
    <w:basedOn w:val="a0"/>
    <w:link w:val="af8"/>
    <w:uiPriority w:val="99"/>
    <w:rsid w:val="00C015FE"/>
    <w:rPr>
      <w:rFonts w:ascii="Calibri" w:eastAsia="Calibri" w:hAnsi="Calibri" w:cs="Times New Roman"/>
      <w:b/>
      <w:bCs/>
      <w:sz w:val="28"/>
      <w:lang w:val="uk-UA" w:eastAsia="ru-RU" w:bidi="ar-SA"/>
    </w:rPr>
  </w:style>
  <w:style w:type="character" w:customStyle="1" w:styleId="TitleChar">
    <w:name w:val="Title Char"/>
    <w:uiPriority w:val="99"/>
    <w:locked/>
    <w:rsid w:val="00C015FE"/>
    <w:rPr>
      <w:b/>
      <w:sz w:val="24"/>
      <w:lang w:val="uk-UA" w:eastAsia="ru-RU"/>
    </w:rPr>
  </w:style>
  <w:style w:type="paragraph" w:styleId="afa">
    <w:name w:val="Document Map"/>
    <w:basedOn w:val="a"/>
    <w:link w:val="afb"/>
    <w:uiPriority w:val="99"/>
    <w:semiHidden/>
    <w:rsid w:val="00C015FE"/>
    <w:pPr>
      <w:shd w:val="clear" w:color="auto" w:fill="000080"/>
      <w:autoSpaceDE w:val="0"/>
      <w:autoSpaceDN w:val="0"/>
      <w:adjustRightInd w:val="0"/>
    </w:pPr>
    <w:rPr>
      <w:rFonts w:ascii="Tahoma" w:eastAsia="Calibri" w:hAnsi="Tahoma" w:cs="Tahoma"/>
      <w:color w:val="auto"/>
      <w:sz w:val="20"/>
      <w:szCs w:val="20"/>
      <w:lang w:val="uk-UA" w:eastAsia="ru-RU" w:bidi="ar-SA"/>
    </w:rPr>
  </w:style>
  <w:style w:type="character" w:customStyle="1" w:styleId="afb">
    <w:name w:val="Схема документа Знак"/>
    <w:basedOn w:val="a0"/>
    <w:link w:val="afa"/>
    <w:uiPriority w:val="99"/>
    <w:semiHidden/>
    <w:rsid w:val="00C015FE"/>
    <w:rPr>
      <w:rFonts w:ascii="Tahoma" w:eastAsia="Calibri" w:hAnsi="Tahoma" w:cs="Tahoma"/>
      <w:sz w:val="20"/>
      <w:szCs w:val="20"/>
      <w:shd w:val="clear" w:color="auto" w:fill="000080"/>
      <w:lang w:val="uk-UA" w:eastAsia="ru-RU" w:bidi="ar-SA"/>
    </w:rPr>
  </w:style>
  <w:style w:type="paragraph" w:customStyle="1" w:styleId="Style4">
    <w:name w:val="Style4"/>
    <w:basedOn w:val="a"/>
    <w:uiPriority w:val="99"/>
    <w:rsid w:val="00C015FE"/>
    <w:pPr>
      <w:autoSpaceDE w:val="0"/>
      <w:autoSpaceDN w:val="0"/>
      <w:adjustRightInd w:val="0"/>
      <w:spacing w:line="271" w:lineRule="exact"/>
      <w:ind w:firstLine="360"/>
      <w:jc w:val="both"/>
    </w:pPr>
    <w:rPr>
      <w:rFonts w:ascii="Calibri" w:eastAsia="Times New Roman" w:hAnsi="Calibri" w:cs="Calibri"/>
      <w:color w:val="auto"/>
      <w:lang w:val="ru-RU" w:eastAsia="ru-RU" w:bidi="ar-SA"/>
    </w:rPr>
  </w:style>
  <w:style w:type="paragraph" w:customStyle="1" w:styleId="Style16">
    <w:name w:val="Style16"/>
    <w:basedOn w:val="a"/>
    <w:uiPriority w:val="99"/>
    <w:rsid w:val="00C015FE"/>
    <w:pPr>
      <w:autoSpaceDE w:val="0"/>
      <w:autoSpaceDN w:val="0"/>
      <w:adjustRightInd w:val="0"/>
      <w:spacing w:line="274" w:lineRule="exact"/>
      <w:ind w:firstLine="355"/>
      <w:jc w:val="both"/>
    </w:pPr>
    <w:rPr>
      <w:rFonts w:ascii="Calibri" w:eastAsia="Times New Roman" w:hAnsi="Calibri" w:cs="Calibri"/>
      <w:color w:val="auto"/>
      <w:lang w:val="ru-RU" w:eastAsia="ru-RU" w:bidi="ar-SA"/>
    </w:rPr>
  </w:style>
  <w:style w:type="paragraph" w:customStyle="1" w:styleId="Style17">
    <w:name w:val="Style17"/>
    <w:basedOn w:val="a"/>
    <w:uiPriority w:val="99"/>
    <w:rsid w:val="00C015FE"/>
    <w:pPr>
      <w:autoSpaceDE w:val="0"/>
      <w:autoSpaceDN w:val="0"/>
      <w:adjustRightInd w:val="0"/>
      <w:spacing w:line="269" w:lineRule="exact"/>
      <w:jc w:val="both"/>
    </w:pPr>
    <w:rPr>
      <w:rFonts w:ascii="Calibri" w:eastAsia="Times New Roman" w:hAnsi="Calibri" w:cs="Calibri"/>
      <w:color w:val="auto"/>
      <w:lang w:val="ru-RU" w:eastAsia="ru-RU" w:bidi="ar-SA"/>
    </w:rPr>
  </w:style>
  <w:style w:type="paragraph" w:customStyle="1" w:styleId="Style5">
    <w:name w:val="Style5"/>
    <w:basedOn w:val="a"/>
    <w:uiPriority w:val="99"/>
    <w:rsid w:val="00C015FE"/>
    <w:pPr>
      <w:autoSpaceDE w:val="0"/>
      <w:autoSpaceDN w:val="0"/>
      <w:adjustRightInd w:val="0"/>
      <w:spacing w:line="274" w:lineRule="exact"/>
      <w:ind w:firstLine="235"/>
      <w:jc w:val="both"/>
    </w:pPr>
    <w:rPr>
      <w:rFonts w:ascii="Calibri" w:eastAsia="Times New Roman" w:hAnsi="Calibri" w:cs="Calibri"/>
      <w:color w:val="auto"/>
      <w:lang w:val="ru-RU" w:eastAsia="ru-RU" w:bidi="ar-SA"/>
    </w:rPr>
  </w:style>
  <w:style w:type="paragraph" w:customStyle="1" w:styleId="Style3">
    <w:name w:val="Style3"/>
    <w:basedOn w:val="a"/>
    <w:uiPriority w:val="99"/>
    <w:rsid w:val="00C015FE"/>
    <w:pPr>
      <w:autoSpaceDE w:val="0"/>
      <w:autoSpaceDN w:val="0"/>
      <w:adjustRightInd w:val="0"/>
      <w:spacing w:line="278" w:lineRule="exact"/>
      <w:jc w:val="center"/>
    </w:pPr>
    <w:rPr>
      <w:rFonts w:ascii="Calibri" w:eastAsia="Times New Roman" w:hAnsi="Calibri" w:cs="Calibri"/>
      <w:color w:val="auto"/>
      <w:lang w:val="ru-RU" w:eastAsia="ru-RU" w:bidi="ar-SA"/>
    </w:rPr>
  </w:style>
  <w:style w:type="character" w:customStyle="1" w:styleId="1a">
    <w:name w:val="Название Знак1"/>
    <w:uiPriority w:val="99"/>
    <w:rsid w:val="00C015FE"/>
    <w:rPr>
      <w:rFonts w:ascii="Cambria" w:hAnsi="Cambria" w:cs="Times New Roman"/>
      <w:color w:val="17365D"/>
      <w:spacing w:val="5"/>
      <w:kern w:val="28"/>
      <w:sz w:val="52"/>
      <w:szCs w:val="52"/>
      <w:lang w:val="en-US" w:eastAsia="en-US"/>
    </w:rPr>
  </w:style>
  <w:style w:type="character" w:customStyle="1" w:styleId="FontStyle20">
    <w:name w:val="Font Style20"/>
    <w:uiPriority w:val="99"/>
    <w:rsid w:val="00C015FE"/>
    <w:rPr>
      <w:rFonts w:ascii="Times New Roman" w:hAnsi="Times New Roman"/>
      <w:sz w:val="22"/>
    </w:rPr>
  </w:style>
  <w:style w:type="character" w:customStyle="1" w:styleId="FontStyle19">
    <w:name w:val="Font Style19"/>
    <w:uiPriority w:val="99"/>
    <w:rsid w:val="00C015FE"/>
    <w:rPr>
      <w:rFonts w:ascii="Times New Roman" w:hAnsi="Times New Roman"/>
      <w:b/>
      <w:sz w:val="22"/>
    </w:rPr>
  </w:style>
  <w:style w:type="character" w:customStyle="1" w:styleId="1b">
    <w:name w:val="Верхний колонтитул Знак1"/>
    <w:uiPriority w:val="99"/>
    <w:semiHidden/>
    <w:rsid w:val="00C015FE"/>
    <w:rPr>
      <w:rFonts w:ascii="Times New Roman" w:hAnsi="Times New Roman" w:cs="Times New Roman"/>
      <w:sz w:val="22"/>
      <w:szCs w:val="22"/>
      <w:lang w:val="en-US" w:eastAsia="en-US"/>
    </w:rPr>
  </w:style>
  <w:style w:type="character" w:customStyle="1" w:styleId="1c">
    <w:name w:val="Нижний колонтитул Знак1"/>
    <w:uiPriority w:val="99"/>
    <w:semiHidden/>
    <w:rsid w:val="00C015FE"/>
    <w:rPr>
      <w:rFonts w:ascii="Times New Roman" w:hAnsi="Times New Roman" w:cs="Times New Roman"/>
      <w:sz w:val="22"/>
      <w:szCs w:val="22"/>
      <w:lang w:val="en-US" w:eastAsia="en-US"/>
    </w:rPr>
  </w:style>
  <w:style w:type="character" w:customStyle="1" w:styleId="1d">
    <w:name w:val="Схема документа Знак1"/>
    <w:uiPriority w:val="99"/>
    <w:semiHidden/>
    <w:rsid w:val="00C015FE"/>
    <w:rPr>
      <w:rFonts w:ascii="Tahoma" w:hAnsi="Tahoma" w:cs="Tahoma"/>
      <w:sz w:val="16"/>
      <w:szCs w:val="16"/>
      <w:lang w:val="en-US" w:eastAsia="en-US"/>
    </w:rPr>
  </w:style>
  <w:style w:type="character" w:customStyle="1" w:styleId="FontStyle21">
    <w:name w:val="Font Style21"/>
    <w:uiPriority w:val="99"/>
    <w:rsid w:val="00C015FE"/>
    <w:rPr>
      <w:rFonts w:ascii="Times New Roman" w:hAnsi="Times New Roman"/>
      <w:b/>
      <w:sz w:val="20"/>
    </w:rPr>
  </w:style>
  <w:style w:type="table" w:customStyle="1" w:styleId="1e">
    <w:name w:val="Сетка таблицы1"/>
    <w:basedOn w:val="a1"/>
    <w:next w:val="a6"/>
    <w:uiPriority w:val="39"/>
    <w:rsid w:val="00561349"/>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73202B"/>
    <w:rPr>
      <w:rFonts w:ascii="Times New Roman" w:hAnsi="Times New Roman" w:cs="Times New Roman" w:hint="default"/>
      <w:sz w:val="26"/>
      <w:szCs w:val="26"/>
    </w:rPr>
  </w:style>
  <w:style w:type="paragraph" w:customStyle="1" w:styleId="Style2">
    <w:name w:val="Style2"/>
    <w:basedOn w:val="a"/>
    <w:rsid w:val="0073202B"/>
    <w:pPr>
      <w:autoSpaceDE w:val="0"/>
      <w:autoSpaceDN w:val="0"/>
      <w:adjustRightInd w:val="0"/>
      <w:spacing w:line="480" w:lineRule="exact"/>
      <w:ind w:firstLine="528"/>
      <w:jc w:val="both"/>
    </w:pPr>
    <w:rPr>
      <w:rFonts w:ascii="Times New Roman" w:eastAsia="Times New Roman" w:hAnsi="Times New Roman" w:cs="Times New Roman"/>
      <w:color w:val="auto"/>
      <w:lang w:val="ru-RU" w:eastAsia="ru-RU" w:bidi="ar-SA"/>
    </w:rPr>
  </w:style>
  <w:style w:type="table" w:customStyle="1" w:styleId="TableGrid">
    <w:name w:val="TableGrid"/>
    <w:rsid w:val="00C10D2B"/>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28553104">
      <w:bodyDiv w:val="1"/>
      <w:marLeft w:val="0"/>
      <w:marRight w:val="0"/>
      <w:marTop w:val="0"/>
      <w:marBottom w:val="0"/>
      <w:divBdr>
        <w:top w:val="none" w:sz="0" w:space="0" w:color="auto"/>
        <w:left w:val="none" w:sz="0" w:space="0" w:color="auto"/>
        <w:bottom w:val="none" w:sz="0" w:space="0" w:color="auto"/>
        <w:right w:val="none" w:sz="0" w:space="0" w:color="auto"/>
      </w:divBdr>
    </w:div>
    <w:div w:id="17867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A257-B30F-4946-8FA1-5FE4B449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23</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Олена</cp:lastModifiedBy>
  <cp:revision>148</cp:revision>
  <cp:lastPrinted>2018-09-03T10:21:00Z</cp:lastPrinted>
  <dcterms:created xsi:type="dcterms:W3CDTF">2018-05-24T04:26:00Z</dcterms:created>
  <dcterms:modified xsi:type="dcterms:W3CDTF">2019-05-30T06:01:00Z</dcterms:modified>
</cp:coreProperties>
</file>